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C311" w14:textId="2A64FEDF" w:rsidR="009D2A4C" w:rsidRPr="00746E12" w:rsidRDefault="00FD6646" w:rsidP="00353D9B">
      <w:pPr>
        <w:pStyle w:val="BodyText"/>
        <w:jc w:val="center"/>
        <w:rPr>
          <w:rFonts w:asciiTheme="minorHAnsi" w:hAnsiTheme="minorHAnsi" w:cstheme="minorHAnsi"/>
          <w:sz w:val="20"/>
        </w:rPr>
      </w:pPr>
      <w:r w:rsidRPr="00746E12">
        <w:rPr>
          <w:rFonts w:asciiTheme="minorHAnsi" w:hAnsiTheme="minorHAnsi" w:cstheme="minorHAnsi"/>
          <w:noProof/>
          <w:sz w:val="20"/>
        </w:rPr>
        <w:drawing>
          <wp:inline distT="0" distB="0" distL="0" distR="0" wp14:anchorId="7F928A19" wp14:editId="04DEC3B8">
            <wp:extent cx="2061507" cy="1440000"/>
            <wp:effectExtent l="0" t="0" r="0" b="8255"/>
            <wp:docPr id="9" name="Picture 9"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businesscard,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1507" cy="1440000"/>
                    </a:xfrm>
                    <a:prstGeom prst="rect">
                      <a:avLst/>
                    </a:prstGeom>
                  </pic:spPr>
                </pic:pic>
              </a:graphicData>
            </a:graphic>
          </wp:inline>
        </w:drawing>
      </w:r>
    </w:p>
    <w:p w14:paraId="12400FAD" w14:textId="77777777" w:rsidR="00FD6646" w:rsidRPr="00746E12" w:rsidRDefault="00FD6646" w:rsidP="00353D9B">
      <w:pPr>
        <w:spacing w:before="126"/>
        <w:jc w:val="center"/>
        <w:rPr>
          <w:rFonts w:asciiTheme="minorHAnsi" w:hAnsiTheme="minorHAnsi" w:cstheme="minorHAnsi"/>
          <w:b/>
          <w:sz w:val="72"/>
        </w:rPr>
      </w:pPr>
    </w:p>
    <w:p w14:paraId="06192DBE" w14:textId="1D4C46AD" w:rsidR="009D2A4C" w:rsidRPr="00746E12" w:rsidRDefault="007E5B68" w:rsidP="00353D9B">
      <w:pPr>
        <w:spacing w:after="720"/>
        <w:jc w:val="center"/>
        <w:rPr>
          <w:rFonts w:asciiTheme="minorHAnsi" w:hAnsiTheme="minorHAnsi" w:cstheme="minorHAnsi"/>
          <w:b/>
          <w:sz w:val="72"/>
        </w:rPr>
      </w:pPr>
      <w:r w:rsidRPr="00746E12">
        <w:rPr>
          <w:rFonts w:asciiTheme="minorHAnsi" w:hAnsiTheme="minorHAnsi" w:cstheme="minorHAnsi"/>
          <w:b/>
          <w:sz w:val="72"/>
        </w:rPr>
        <w:t>German Jordanian University</w:t>
      </w:r>
    </w:p>
    <w:p w14:paraId="66C003B6" w14:textId="4124D29F" w:rsidR="00CC7BEA" w:rsidRPr="0044691B" w:rsidRDefault="007E5B68" w:rsidP="00353D9B">
      <w:pPr>
        <w:ind w:hanging="2"/>
        <w:jc w:val="center"/>
        <w:rPr>
          <w:rFonts w:asciiTheme="minorHAnsi" w:hAnsiTheme="minorHAnsi" w:cstheme="minorHAnsi"/>
          <w:b/>
          <w:color w:val="000000" w:themeColor="text1"/>
          <w:sz w:val="56"/>
          <w:szCs w:val="56"/>
        </w:rPr>
      </w:pPr>
      <w:r w:rsidRPr="0044691B">
        <w:rPr>
          <w:rFonts w:asciiTheme="minorHAnsi" w:hAnsiTheme="minorHAnsi" w:cstheme="minorHAnsi"/>
          <w:b/>
          <w:color w:val="000000" w:themeColor="text1"/>
          <w:sz w:val="56"/>
          <w:szCs w:val="56"/>
        </w:rPr>
        <w:t>School of</w:t>
      </w:r>
      <w:r w:rsidR="007F7B72">
        <w:rPr>
          <w:rFonts w:asciiTheme="minorHAnsi" w:hAnsiTheme="minorHAnsi" w:cstheme="minorHAnsi"/>
          <w:b/>
          <w:color w:val="000000" w:themeColor="text1"/>
          <w:sz w:val="56"/>
          <w:szCs w:val="56"/>
        </w:rPr>
        <w:t xml:space="preserve"> Natural Resources Engineering and Management </w:t>
      </w:r>
    </w:p>
    <w:p w14:paraId="22C0523C" w14:textId="00EC0180" w:rsidR="009D2A4C" w:rsidRPr="0044691B" w:rsidRDefault="007E5B68" w:rsidP="00C838CE">
      <w:pPr>
        <w:ind w:hanging="2"/>
        <w:jc w:val="center"/>
        <w:rPr>
          <w:rFonts w:asciiTheme="minorHAnsi" w:hAnsiTheme="minorHAnsi" w:cstheme="minorHAnsi"/>
          <w:b/>
          <w:color w:val="000000" w:themeColor="text1"/>
          <w:sz w:val="56"/>
          <w:szCs w:val="56"/>
        </w:rPr>
      </w:pPr>
      <w:r w:rsidRPr="0044691B">
        <w:rPr>
          <w:rFonts w:asciiTheme="minorHAnsi" w:hAnsiTheme="minorHAnsi" w:cstheme="minorHAnsi"/>
          <w:b/>
          <w:color w:val="000000" w:themeColor="text1"/>
          <w:sz w:val="56"/>
          <w:szCs w:val="56"/>
        </w:rPr>
        <w:t xml:space="preserve">Department </w:t>
      </w:r>
      <w:r w:rsidRPr="00C838CE">
        <w:rPr>
          <w:rFonts w:asciiTheme="minorHAnsi" w:hAnsiTheme="minorHAnsi" w:cstheme="minorHAnsi"/>
          <w:b/>
          <w:color w:val="000000" w:themeColor="text1"/>
          <w:sz w:val="56"/>
          <w:szCs w:val="56"/>
        </w:rPr>
        <w:t>of</w:t>
      </w:r>
      <w:r w:rsidR="00E44878" w:rsidRPr="00C838CE">
        <w:rPr>
          <w:rFonts w:asciiTheme="minorHAnsi" w:hAnsiTheme="minorHAnsi" w:cstheme="minorHAnsi"/>
          <w:b/>
          <w:color w:val="000000" w:themeColor="text1"/>
          <w:sz w:val="56"/>
          <w:szCs w:val="56"/>
        </w:rPr>
        <w:t xml:space="preserve"> </w:t>
      </w:r>
      <w:r w:rsidR="00C838CE">
        <w:rPr>
          <w:rFonts w:asciiTheme="minorHAnsi" w:hAnsiTheme="minorHAnsi" w:cstheme="minorHAnsi"/>
          <w:b/>
          <w:color w:val="000000" w:themeColor="text1"/>
          <w:sz w:val="56"/>
          <w:szCs w:val="56"/>
        </w:rPr>
        <w:t>Civil and Environmental Engineering</w:t>
      </w:r>
    </w:p>
    <w:p w14:paraId="5B93CEA8" w14:textId="033110A2" w:rsidR="002F29AA" w:rsidRPr="00746E12" w:rsidRDefault="002F29AA" w:rsidP="002F29AA">
      <w:pPr>
        <w:jc w:val="center"/>
        <w:rPr>
          <w:rFonts w:asciiTheme="minorHAnsi" w:hAnsiTheme="minorHAnsi" w:cstheme="minorHAnsi"/>
          <w:b/>
          <w:color w:val="000000" w:themeColor="text1"/>
          <w:sz w:val="56"/>
          <w:szCs w:val="56"/>
        </w:rPr>
      </w:pPr>
      <w:r>
        <w:rPr>
          <w:rFonts w:asciiTheme="minorHAnsi" w:hAnsiTheme="minorHAnsi" w:cstheme="minorHAnsi"/>
          <w:b/>
          <w:color w:val="000000" w:themeColor="text1"/>
          <w:sz w:val="56"/>
          <w:szCs w:val="56"/>
        </w:rPr>
        <w:t>Master</w:t>
      </w:r>
      <w:r w:rsidRPr="0044691B">
        <w:rPr>
          <w:rFonts w:asciiTheme="minorHAnsi" w:hAnsiTheme="minorHAnsi" w:cstheme="minorHAnsi"/>
          <w:b/>
          <w:color w:val="000000" w:themeColor="text1"/>
          <w:sz w:val="56"/>
          <w:szCs w:val="56"/>
        </w:rPr>
        <w:t xml:space="preserve"> of </w:t>
      </w:r>
      <w:r w:rsidR="007F7B72">
        <w:rPr>
          <w:rFonts w:asciiTheme="minorHAnsi" w:hAnsiTheme="minorHAnsi" w:cstheme="minorHAnsi"/>
          <w:b/>
          <w:color w:val="000000" w:themeColor="text1"/>
          <w:sz w:val="56"/>
          <w:szCs w:val="56"/>
        </w:rPr>
        <w:t>Humanitarian Water, Sanitation, and Hygiene (WaSH)</w:t>
      </w:r>
    </w:p>
    <w:p w14:paraId="4660AAB8" w14:textId="70F69205" w:rsidR="00E44878" w:rsidRPr="00746E12" w:rsidRDefault="00B24BE5" w:rsidP="00217F72">
      <w:pPr>
        <w:jc w:val="center"/>
        <w:rPr>
          <w:rFonts w:asciiTheme="minorHAnsi" w:hAnsiTheme="minorHAnsi" w:cstheme="minorHAnsi"/>
          <w:b/>
          <w:color w:val="000000" w:themeColor="text1"/>
          <w:sz w:val="56"/>
          <w:szCs w:val="56"/>
        </w:rPr>
      </w:pPr>
      <w:r>
        <w:rPr>
          <w:rFonts w:asciiTheme="minorHAnsi" w:hAnsiTheme="minorHAnsi" w:cstheme="minorHAnsi"/>
          <w:b/>
          <w:color w:val="000000" w:themeColor="text1"/>
          <w:sz w:val="56"/>
          <w:szCs w:val="56"/>
        </w:rPr>
        <w:t>Non-</w:t>
      </w:r>
      <w:r w:rsidR="007F7B72">
        <w:rPr>
          <w:rFonts w:asciiTheme="minorHAnsi" w:hAnsiTheme="minorHAnsi" w:cstheme="minorHAnsi"/>
          <w:b/>
          <w:color w:val="000000" w:themeColor="text1"/>
          <w:sz w:val="56"/>
          <w:szCs w:val="56"/>
        </w:rPr>
        <w:t>Thesis</w:t>
      </w:r>
      <w:r w:rsidR="00F80654">
        <w:rPr>
          <w:rFonts w:asciiTheme="minorHAnsi" w:hAnsiTheme="minorHAnsi" w:cstheme="minorHAnsi"/>
          <w:b/>
          <w:color w:val="000000" w:themeColor="text1"/>
          <w:sz w:val="56"/>
          <w:szCs w:val="56"/>
        </w:rPr>
        <w:t xml:space="preserve"> Track</w:t>
      </w:r>
    </w:p>
    <w:p w14:paraId="70DDC35E" w14:textId="069CF406" w:rsidR="00E44878" w:rsidRPr="00746E12" w:rsidRDefault="00E44878" w:rsidP="00353D9B">
      <w:pPr>
        <w:jc w:val="center"/>
        <w:rPr>
          <w:rFonts w:asciiTheme="minorHAnsi" w:hAnsiTheme="minorHAnsi" w:cstheme="minorHAnsi"/>
          <w:b/>
          <w:color w:val="000000" w:themeColor="text1"/>
          <w:sz w:val="56"/>
          <w:szCs w:val="56"/>
        </w:rPr>
      </w:pPr>
    </w:p>
    <w:p w14:paraId="4E4A3BDB" w14:textId="10E72ACF" w:rsidR="00E44878" w:rsidRPr="00746E12" w:rsidRDefault="00E44878" w:rsidP="00353D9B">
      <w:pPr>
        <w:jc w:val="center"/>
        <w:rPr>
          <w:rFonts w:asciiTheme="minorHAnsi" w:hAnsiTheme="minorHAnsi" w:cstheme="minorHAnsi"/>
          <w:b/>
          <w:color w:val="000000" w:themeColor="text1"/>
          <w:sz w:val="56"/>
          <w:szCs w:val="56"/>
        </w:rPr>
      </w:pPr>
    </w:p>
    <w:p w14:paraId="0F621068" w14:textId="6195DE08" w:rsidR="00E44878" w:rsidRPr="00746E12" w:rsidRDefault="00E44878" w:rsidP="00353D9B">
      <w:pPr>
        <w:jc w:val="center"/>
        <w:rPr>
          <w:rFonts w:asciiTheme="minorHAnsi" w:hAnsiTheme="minorHAnsi" w:cstheme="minorHAnsi"/>
          <w:b/>
          <w:color w:val="000000" w:themeColor="text1"/>
          <w:sz w:val="56"/>
          <w:szCs w:val="56"/>
        </w:rPr>
      </w:pPr>
    </w:p>
    <w:p w14:paraId="7A4480CE" w14:textId="310E5E71" w:rsidR="00E44878" w:rsidRPr="00746E12" w:rsidRDefault="00E44878" w:rsidP="00353D9B">
      <w:pPr>
        <w:jc w:val="center"/>
        <w:rPr>
          <w:rFonts w:asciiTheme="minorHAnsi" w:hAnsiTheme="minorHAnsi" w:cstheme="minorHAnsi"/>
          <w:b/>
          <w:color w:val="000000" w:themeColor="text1"/>
          <w:sz w:val="56"/>
          <w:szCs w:val="56"/>
        </w:rPr>
      </w:pPr>
    </w:p>
    <w:p w14:paraId="26D6CF11" w14:textId="77777777" w:rsidR="00E44878" w:rsidRPr="00746E12" w:rsidRDefault="00E44878" w:rsidP="00353D9B">
      <w:pPr>
        <w:jc w:val="center"/>
        <w:rPr>
          <w:rFonts w:asciiTheme="minorHAnsi" w:hAnsiTheme="minorHAnsi" w:cstheme="minorHAnsi"/>
          <w:b/>
          <w:color w:val="000000" w:themeColor="text1"/>
          <w:sz w:val="56"/>
          <w:szCs w:val="56"/>
        </w:rPr>
      </w:pPr>
    </w:p>
    <w:p w14:paraId="13C88760" w14:textId="1C367212" w:rsidR="00E44878" w:rsidRPr="00746E12" w:rsidRDefault="00D13423" w:rsidP="00EB7C14">
      <w:pPr>
        <w:jc w:val="center"/>
        <w:rPr>
          <w:rFonts w:asciiTheme="minorHAnsi" w:hAnsiTheme="minorHAnsi" w:cstheme="minorHAnsi"/>
          <w:b/>
          <w:color w:val="000000" w:themeColor="text1"/>
          <w:sz w:val="56"/>
          <w:szCs w:val="56"/>
        </w:rPr>
      </w:pPr>
      <w:r w:rsidRPr="00746E12">
        <w:rPr>
          <w:rFonts w:asciiTheme="minorHAnsi" w:hAnsiTheme="minorHAnsi" w:cstheme="minorHAnsi"/>
          <w:b/>
          <w:color w:val="000000" w:themeColor="text1"/>
          <w:sz w:val="56"/>
          <w:szCs w:val="56"/>
        </w:rPr>
        <w:t xml:space="preserve">Study Plan </w:t>
      </w:r>
      <w:r w:rsidR="00B0764C" w:rsidRPr="00B24BE5">
        <w:rPr>
          <w:rFonts w:asciiTheme="minorHAnsi" w:hAnsiTheme="minorHAnsi" w:cstheme="minorHAnsi"/>
          <w:b/>
          <w:color w:val="000000" w:themeColor="text1"/>
          <w:sz w:val="56"/>
          <w:szCs w:val="56"/>
        </w:rPr>
        <w:t>20</w:t>
      </w:r>
      <w:r w:rsidR="00EB7C14" w:rsidRPr="00B24BE5">
        <w:rPr>
          <w:rFonts w:asciiTheme="minorHAnsi" w:hAnsiTheme="minorHAnsi" w:cstheme="minorHAnsi"/>
          <w:b/>
          <w:color w:val="000000" w:themeColor="text1"/>
          <w:sz w:val="56"/>
          <w:szCs w:val="56"/>
        </w:rPr>
        <w:t>2</w:t>
      </w:r>
      <w:r w:rsidR="00345034">
        <w:rPr>
          <w:rFonts w:asciiTheme="minorHAnsi" w:hAnsiTheme="minorHAnsi" w:cstheme="minorHAnsi"/>
          <w:b/>
          <w:color w:val="000000" w:themeColor="text1"/>
          <w:sz w:val="56"/>
          <w:szCs w:val="56"/>
        </w:rPr>
        <w:t>4</w:t>
      </w:r>
    </w:p>
    <w:p w14:paraId="2696C64E" w14:textId="77777777" w:rsidR="00780ADA" w:rsidRPr="00746E12" w:rsidRDefault="00780ADA" w:rsidP="00353D9B">
      <w:pPr>
        <w:rPr>
          <w:rFonts w:asciiTheme="minorHAnsi" w:hAnsiTheme="minorHAnsi" w:cstheme="minorHAnsi"/>
          <w:b/>
          <w:sz w:val="56"/>
          <w:szCs w:val="56"/>
        </w:rPr>
      </w:pPr>
      <w:r w:rsidRPr="00746E12">
        <w:rPr>
          <w:rFonts w:asciiTheme="minorHAnsi" w:hAnsiTheme="minorHAnsi" w:cstheme="minorHAnsi"/>
          <w:b/>
          <w:sz w:val="56"/>
          <w:szCs w:val="56"/>
        </w:rPr>
        <w:br w:type="page"/>
      </w:r>
    </w:p>
    <w:p w14:paraId="6E9458C3" w14:textId="75C9F93C" w:rsidR="00A7675F" w:rsidRPr="00746E12" w:rsidRDefault="00A7675F" w:rsidP="00D4709F">
      <w:pPr>
        <w:pStyle w:val="Heading1"/>
        <w:numPr>
          <w:ilvl w:val="0"/>
          <w:numId w:val="1"/>
        </w:numPr>
        <w:rPr>
          <w:rFonts w:asciiTheme="minorHAnsi" w:hAnsiTheme="minorHAnsi" w:cstheme="minorHAnsi"/>
        </w:rPr>
      </w:pPr>
      <w:r w:rsidRPr="00746E12">
        <w:rPr>
          <w:rFonts w:asciiTheme="minorHAnsi" w:hAnsiTheme="minorHAnsi" w:cstheme="minorHAnsi"/>
        </w:rPr>
        <w:lastRenderedPageBreak/>
        <w:t>Program Objectives</w:t>
      </w:r>
    </w:p>
    <w:p w14:paraId="2DCA5336" w14:textId="77777777" w:rsidR="007F7B72" w:rsidRDefault="007F7B72" w:rsidP="007F7B72">
      <w:pPr>
        <w:jc w:val="both"/>
        <w:rPr>
          <w:lang w:val="en-GB"/>
        </w:rPr>
      </w:pPr>
      <w:r w:rsidRPr="4BF2C56F">
        <w:rPr>
          <w:lang w:val="en-GB"/>
        </w:rPr>
        <w:t xml:space="preserve">The main aim of the WaSH humanitarian master program is to educate and train students to access position of WaSH </w:t>
      </w:r>
      <w:r>
        <w:rPr>
          <w:lang w:val="en-GB"/>
        </w:rPr>
        <w:t>program coordination</w:t>
      </w:r>
      <w:r>
        <w:rPr>
          <w:rStyle w:val="FootnoteReference"/>
          <w:lang w:val="en-GB"/>
        </w:rPr>
        <w:footnoteReference w:id="1"/>
      </w:r>
      <w:r>
        <w:rPr>
          <w:lang w:val="en-GB"/>
        </w:rPr>
        <w:t xml:space="preserve"> by starting as </w:t>
      </w:r>
      <w:r w:rsidRPr="4BF2C56F">
        <w:rPr>
          <w:lang w:val="en-GB"/>
        </w:rPr>
        <w:t xml:space="preserve">Project Manager and to acquire enough knowledge/Hard and soft skills to evolve rapidly to a coordination position. </w:t>
      </w:r>
    </w:p>
    <w:p w14:paraId="45E71024" w14:textId="77777777" w:rsidR="007F7B72" w:rsidRDefault="007F7B72" w:rsidP="007F7B72">
      <w:pPr>
        <w:jc w:val="both"/>
        <w:rPr>
          <w:lang w:val="en-GB"/>
        </w:rPr>
      </w:pPr>
      <w:r w:rsidRPr="00350711">
        <w:rPr>
          <w:lang w:val="en-GB"/>
        </w:rPr>
        <w:t>The program obje</w:t>
      </w:r>
      <w:r>
        <w:rPr>
          <w:lang w:val="en-GB"/>
        </w:rPr>
        <w:t>ctives rely on providing the students with the following</w:t>
      </w:r>
      <w:r w:rsidRPr="00350711">
        <w:rPr>
          <w:lang w:val="en-GB"/>
        </w:rPr>
        <w:t xml:space="preserve"> </w:t>
      </w:r>
      <w:r>
        <w:rPr>
          <w:lang w:val="en-GB"/>
        </w:rPr>
        <w:t xml:space="preserve">solid </w:t>
      </w:r>
      <w:r w:rsidRPr="00A175B4">
        <w:rPr>
          <w:lang w:val="en-GB"/>
        </w:rPr>
        <w:t>operational, technical and managerial</w:t>
      </w:r>
      <w:r>
        <w:rPr>
          <w:lang w:val="en-GB"/>
        </w:rPr>
        <w:t xml:space="preserve"> competencies</w:t>
      </w:r>
      <w:r w:rsidRPr="00350711">
        <w:rPr>
          <w:lang w:val="en-GB"/>
        </w:rPr>
        <w:t>:</w:t>
      </w:r>
    </w:p>
    <w:p w14:paraId="4C630088" w14:textId="77777777" w:rsidR="007F7B72" w:rsidRPr="0023718A" w:rsidRDefault="007F7B72" w:rsidP="00D4709F">
      <w:pPr>
        <w:pStyle w:val="ListParagraph"/>
        <w:widowControl/>
        <w:numPr>
          <w:ilvl w:val="0"/>
          <w:numId w:val="5"/>
        </w:numPr>
        <w:autoSpaceDE/>
        <w:autoSpaceDN/>
        <w:spacing w:after="160" w:line="259" w:lineRule="auto"/>
        <w:contextualSpacing/>
        <w:jc w:val="both"/>
        <w:rPr>
          <w:b/>
          <w:bCs/>
          <w:lang w:val="en-GB"/>
        </w:rPr>
      </w:pPr>
      <w:r w:rsidRPr="0023718A">
        <w:rPr>
          <w:b/>
          <w:bCs/>
          <w:lang w:val="en-GB"/>
        </w:rPr>
        <w:t>To understand humanitarian principles and international laws:</w:t>
      </w:r>
    </w:p>
    <w:p w14:paraId="0D1837E0" w14:textId="77777777" w:rsidR="007F7B72" w:rsidRDefault="007F7B72" w:rsidP="00D4709F">
      <w:pPr>
        <w:pStyle w:val="ListParagraph"/>
        <w:widowControl/>
        <w:numPr>
          <w:ilvl w:val="0"/>
          <w:numId w:val="15"/>
        </w:numPr>
        <w:autoSpaceDE/>
        <w:autoSpaceDN/>
        <w:spacing w:after="160" w:line="259" w:lineRule="auto"/>
        <w:contextualSpacing/>
        <w:jc w:val="both"/>
        <w:rPr>
          <w:lang w:val="en-GB"/>
        </w:rPr>
      </w:pPr>
      <w:r w:rsidRPr="4BF2C56F">
        <w:rPr>
          <w:lang w:val="en-GB"/>
        </w:rPr>
        <w:t>To understand the humanitarian global framework for defining the rights of the affected population.</w:t>
      </w:r>
    </w:p>
    <w:p w14:paraId="75245760" w14:textId="77777777" w:rsidR="007F7B72" w:rsidRDefault="007F7B72" w:rsidP="00D4709F">
      <w:pPr>
        <w:pStyle w:val="ListParagraph"/>
        <w:widowControl/>
        <w:numPr>
          <w:ilvl w:val="0"/>
          <w:numId w:val="15"/>
        </w:numPr>
        <w:autoSpaceDE/>
        <w:autoSpaceDN/>
        <w:spacing w:after="160" w:line="259" w:lineRule="auto"/>
        <w:contextualSpacing/>
        <w:jc w:val="both"/>
        <w:rPr>
          <w:lang w:val="en-GB"/>
        </w:rPr>
      </w:pPr>
      <w:r>
        <w:rPr>
          <w:lang w:val="en-GB"/>
        </w:rPr>
        <w:t xml:space="preserve">To </w:t>
      </w:r>
      <w:r w:rsidRPr="001B75A8">
        <w:rPr>
          <w:lang w:val="en-GB"/>
        </w:rPr>
        <w:t>understand and use international, national and local standard</w:t>
      </w:r>
      <w:r>
        <w:rPr>
          <w:lang w:val="en-GB"/>
        </w:rPr>
        <w:t>s/laws appropriately.</w:t>
      </w:r>
    </w:p>
    <w:p w14:paraId="0E38F743" w14:textId="77777777" w:rsidR="007F7B72" w:rsidRDefault="007F7B72" w:rsidP="00D4709F">
      <w:pPr>
        <w:pStyle w:val="ListParagraph"/>
        <w:widowControl/>
        <w:numPr>
          <w:ilvl w:val="0"/>
          <w:numId w:val="15"/>
        </w:numPr>
        <w:autoSpaceDE/>
        <w:autoSpaceDN/>
        <w:spacing w:after="160" w:line="259" w:lineRule="auto"/>
        <w:contextualSpacing/>
        <w:jc w:val="both"/>
        <w:rPr>
          <w:lang w:val="en-GB"/>
        </w:rPr>
      </w:pPr>
      <w:r>
        <w:rPr>
          <w:lang w:val="en-GB"/>
        </w:rPr>
        <w:t>To acquire knowledge and experience to solicit</w:t>
      </w:r>
      <w:r w:rsidRPr="001B75A8">
        <w:rPr>
          <w:lang w:val="en-GB"/>
        </w:rPr>
        <w:t xml:space="preserve"> feedback/guidance from local stakeholders with knowledge of the context</w:t>
      </w:r>
      <w:r>
        <w:rPr>
          <w:lang w:val="en-GB"/>
        </w:rPr>
        <w:t>.</w:t>
      </w:r>
    </w:p>
    <w:p w14:paraId="3A7282B5" w14:textId="77777777" w:rsidR="007F7B72" w:rsidRDefault="007F7B72" w:rsidP="00D4709F">
      <w:pPr>
        <w:pStyle w:val="ListParagraph"/>
        <w:widowControl/>
        <w:numPr>
          <w:ilvl w:val="0"/>
          <w:numId w:val="15"/>
        </w:numPr>
        <w:autoSpaceDE/>
        <w:autoSpaceDN/>
        <w:spacing w:after="160" w:line="259" w:lineRule="auto"/>
        <w:contextualSpacing/>
        <w:jc w:val="both"/>
        <w:rPr>
          <w:lang w:val="en-GB"/>
        </w:rPr>
      </w:pPr>
      <w:r w:rsidRPr="4BF2C56F">
        <w:rPr>
          <w:lang w:val="en-GB"/>
        </w:rPr>
        <w:t>To understand the</w:t>
      </w:r>
      <w:r>
        <w:rPr>
          <w:lang w:val="en-GB"/>
        </w:rPr>
        <w:t xml:space="preserve"> humanitarian</w:t>
      </w:r>
      <w:r w:rsidRPr="4BF2C56F">
        <w:rPr>
          <w:lang w:val="en-GB"/>
        </w:rPr>
        <w:t xml:space="preserve"> coordination mechanisms and how to position their organisations within the </w:t>
      </w:r>
      <w:r w:rsidRPr="005749EA">
        <w:t xml:space="preserve">humanitarian </w:t>
      </w:r>
      <w:r w:rsidRPr="4BF2C56F">
        <w:rPr>
          <w:lang w:val="en-GB"/>
        </w:rPr>
        <w:t>WaSH sector.</w:t>
      </w:r>
    </w:p>
    <w:p w14:paraId="560D2A87" w14:textId="77777777" w:rsidR="007F7B72" w:rsidRDefault="007F7B72" w:rsidP="007F7B72">
      <w:pPr>
        <w:pStyle w:val="ListParagraph"/>
        <w:ind w:left="1440"/>
        <w:jc w:val="both"/>
        <w:rPr>
          <w:lang w:val="en-GB"/>
        </w:rPr>
      </w:pPr>
    </w:p>
    <w:p w14:paraId="52254F8A" w14:textId="74365CA5" w:rsidR="007F7B72" w:rsidRDefault="007F7B72" w:rsidP="00D4709F">
      <w:pPr>
        <w:pStyle w:val="ListParagraph"/>
        <w:widowControl/>
        <w:numPr>
          <w:ilvl w:val="0"/>
          <w:numId w:val="5"/>
        </w:numPr>
        <w:autoSpaceDE/>
        <w:autoSpaceDN/>
        <w:spacing w:after="160" w:line="259" w:lineRule="auto"/>
        <w:contextualSpacing/>
        <w:jc w:val="both"/>
        <w:rPr>
          <w:b/>
          <w:bCs/>
          <w:lang w:val="en-GB"/>
        </w:rPr>
      </w:pPr>
      <w:r w:rsidRPr="4BF2C56F">
        <w:rPr>
          <w:b/>
          <w:bCs/>
          <w:lang w:val="en-GB"/>
        </w:rPr>
        <w:t>To acquire knowledge and experience on the various steps of project cycle management (PCM) related to WaSH</w:t>
      </w:r>
      <w:r>
        <w:rPr>
          <w:b/>
          <w:bCs/>
          <w:lang w:val="en-GB"/>
        </w:rPr>
        <w:t xml:space="preserve"> interventions.</w:t>
      </w:r>
    </w:p>
    <w:p w14:paraId="7C693A72" w14:textId="77610B92" w:rsidR="007F7B72"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 to mobilize resources.</w:t>
      </w:r>
    </w:p>
    <w:p w14:paraId="6BF41508" w14:textId="6178F514" w:rsidR="007F7B72" w:rsidRPr="007F7B72" w:rsidRDefault="007F7B72" w:rsidP="00D4709F">
      <w:pPr>
        <w:pStyle w:val="ListParagraph"/>
        <w:widowControl/>
        <w:numPr>
          <w:ilvl w:val="0"/>
          <w:numId w:val="14"/>
        </w:numPr>
        <w:autoSpaceDE/>
        <w:autoSpaceDN/>
        <w:spacing w:after="160" w:line="259" w:lineRule="auto"/>
        <w:contextualSpacing/>
        <w:jc w:val="both"/>
        <w:rPr>
          <w:lang w:val="en-GB"/>
        </w:rPr>
      </w:pPr>
      <w:r w:rsidRPr="007F7B72">
        <w:rPr>
          <w:lang w:val="en-GB"/>
        </w:rPr>
        <w:t xml:space="preserve">To acquire knowledge and experience to conduct qualitative and quantitative needs </w:t>
      </w:r>
      <w:r w:rsidRPr="007F7B72">
        <w:rPr>
          <w:b/>
          <w:bCs/>
          <w:lang w:val="en-GB"/>
        </w:rPr>
        <w:t>assessments.</w:t>
      </w:r>
      <w:r w:rsidRPr="007F7B72">
        <w:rPr>
          <w:lang w:val="en-GB"/>
        </w:rPr>
        <w:t xml:space="preserve"> </w:t>
      </w:r>
    </w:p>
    <w:p w14:paraId="0DD7CA39" w14:textId="77777777" w:rsidR="007F7B72" w:rsidRPr="007F7B72" w:rsidRDefault="007F7B72" w:rsidP="00D4709F">
      <w:pPr>
        <w:pStyle w:val="ListParagraph"/>
        <w:widowControl/>
        <w:numPr>
          <w:ilvl w:val="0"/>
          <w:numId w:val="14"/>
        </w:numPr>
        <w:autoSpaceDE/>
        <w:autoSpaceDN/>
        <w:spacing w:after="160" w:line="259" w:lineRule="auto"/>
        <w:contextualSpacing/>
        <w:jc w:val="both"/>
        <w:rPr>
          <w:lang w:val="en-GB"/>
        </w:rPr>
      </w:pPr>
      <w:r w:rsidRPr="007F7B72">
        <w:rPr>
          <w:lang w:val="en-GB"/>
        </w:rPr>
        <w:t>To acquire knowledge and experience to conduct a response analysis.</w:t>
      </w:r>
    </w:p>
    <w:p w14:paraId="2A7598FE" w14:textId="77777777" w:rsidR="007F7B72" w:rsidRPr="00A35182" w:rsidRDefault="007F7B72" w:rsidP="00D4709F">
      <w:pPr>
        <w:pStyle w:val="ListParagraph"/>
        <w:widowControl/>
        <w:numPr>
          <w:ilvl w:val="0"/>
          <w:numId w:val="14"/>
        </w:numPr>
        <w:autoSpaceDE/>
        <w:autoSpaceDN/>
        <w:spacing w:after="160" w:line="259" w:lineRule="auto"/>
        <w:contextualSpacing/>
        <w:jc w:val="both"/>
        <w:rPr>
          <w:lang w:val="en-GB"/>
        </w:rPr>
      </w:pPr>
      <w:r w:rsidRPr="00162873">
        <w:rPr>
          <w:lang w:val="en-GB"/>
        </w:rPr>
        <w:t xml:space="preserve"> </w:t>
      </w:r>
      <w:r>
        <w:rPr>
          <w:lang w:val="en-GB"/>
        </w:rPr>
        <w:t xml:space="preserve">To acquire knowledge and experience </w:t>
      </w:r>
      <w:r w:rsidRPr="00A35182">
        <w:rPr>
          <w:lang w:val="en-GB"/>
        </w:rPr>
        <w:t xml:space="preserve">to </w:t>
      </w:r>
      <w:r w:rsidRPr="00A35182">
        <w:rPr>
          <w:b/>
          <w:bCs/>
          <w:lang w:val="en-GB"/>
        </w:rPr>
        <w:t>design</w:t>
      </w:r>
      <w:r w:rsidRPr="00A35182">
        <w:rPr>
          <w:lang w:val="en-GB"/>
        </w:rPr>
        <w:t xml:space="preserve"> project with an effective planning</w:t>
      </w:r>
      <w:r>
        <w:rPr>
          <w:lang w:val="en-GB"/>
        </w:rPr>
        <w:t xml:space="preserve"> and to d</w:t>
      </w:r>
      <w:r w:rsidRPr="006550A0">
        <w:rPr>
          <w:lang w:val="en-GB"/>
        </w:rPr>
        <w:t>evelop a logical framework/ theory of changes</w:t>
      </w:r>
      <w:r w:rsidRPr="00A35182">
        <w:rPr>
          <w:lang w:val="en-GB"/>
        </w:rPr>
        <w:t>.</w:t>
      </w:r>
    </w:p>
    <w:p w14:paraId="7C7B0928" w14:textId="77777777" w:rsidR="007F7B72" w:rsidRPr="00BE78C3" w:rsidRDefault="007F7B72" w:rsidP="00D4709F">
      <w:pPr>
        <w:pStyle w:val="ListParagraph"/>
        <w:widowControl/>
        <w:numPr>
          <w:ilvl w:val="0"/>
          <w:numId w:val="14"/>
        </w:numPr>
        <w:autoSpaceDE/>
        <w:autoSpaceDN/>
        <w:spacing w:after="160" w:line="259" w:lineRule="auto"/>
        <w:contextualSpacing/>
        <w:rPr>
          <w:lang w:val="en-GB"/>
        </w:rPr>
      </w:pPr>
      <w:r>
        <w:rPr>
          <w:lang w:val="en-GB"/>
        </w:rPr>
        <w:t xml:space="preserve">To acquire knowledge and experience to </w:t>
      </w:r>
      <w:r w:rsidRPr="00BE48D0">
        <w:rPr>
          <w:b/>
          <w:lang w:val="en-GB"/>
        </w:rPr>
        <w:t>design/</w:t>
      </w:r>
      <w:r w:rsidRPr="00BE78C3">
        <w:rPr>
          <w:lang w:val="en-GB"/>
        </w:rPr>
        <w:t xml:space="preserve"> </w:t>
      </w:r>
      <w:r>
        <w:rPr>
          <w:b/>
          <w:bCs/>
          <w:lang w:val="en-GB"/>
        </w:rPr>
        <w:t>i</w:t>
      </w:r>
      <w:r w:rsidRPr="00BE78C3">
        <w:rPr>
          <w:b/>
          <w:bCs/>
          <w:lang w:val="en-GB"/>
        </w:rPr>
        <w:t>mplement</w:t>
      </w:r>
      <w:r w:rsidRPr="00BE78C3">
        <w:rPr>
          <w:lang w:val="en-GB"/>
        </w:rPr>
        <w:t xml:space="preserve"> behaviour changes</w:t>
      </w:r>
      <w:r>
        <w:rPr>
          <w:lang w:val="en-GB"/>
        </w:rPr>
        <w:t xml:space="preserve"> activities</w:t>
      </w:r>
      <w:r w:rsidRPr="00BE78C3">
        <w:rPr>
          <w:lang w:val="en-GB"/>
        </w:rPr>
        <w:t xml:space="preserve"> for appropriate practice in Water, Sanitation and Hygiene</w:t>
      </w:r>
    </w:p>
    <w:p w14:paraId="171B4F46" w14:textId="77777777" w:rsidR="007F7B72" w:rsidRPr="00BE78C3"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w:t>
      </w:r>
      <w:r w:rsidRPr="00BE78C3">
        <w:rPr>
          <w:lang w:val="en-GB"/>
        </w:rPr>
        <w:t xml:space="preserve"> to </w:t>
      </w:r>
      <w:r w:rsidRPr="00781114">
        <w:rPr>
          <w:b/>
          <w:bCs/>
          <w:lang w:val="en-GB"/>
        </w:rPr>
        <w:t>design/</w:t>
      </w:r>
      <w:r>
        <w:rPr>
          <w:b/>
          <w:bCs/>
          <w:lang w:val="en-GB"/>
        </w:rPr>
        <w:t>i</w:t>
      </w:r>
      <w:r w:rsidRPr="00BE78C3">
        <w:rPr>
          <w:b/>
          <w:bCs/>
          <w:lang w:val="en-GB"/>
        </w:rPr>
        <w:t>mplement</w:t>
      </w:r>
      <w:r>
        <w:rPr>
          <w:b/>
          <w:bCs/>
          <w:lang w:val="en-GB"/>
        </w:rPr>
        <w:t xml:space="preserve"> </w:t>
      </w:r>
      <w:r w:rsidRPr="00781114">
        <w:rPr>
          <w:lang w:val="en-GB"/>
        </w:rPr>
        <w:t>adequate, efficient</w:t>
      </w:r>
      <w:r>
        <w:rPr>
          <w:lang w:val="en-GB"/>
        </w:rPr>
        <w:t xml:space="preserve"> and</w:t>
      </w:r>
      <w:r w:rsidRPr="00781114">
        <w:rPr>
          <w:lang w:val="en-GB"/>
        </w:rPr>
        <w:t xml:space="preserve"> effective </w:t>
      </w:r>
      <w:r>
        <w:rPr>
          <w:b/>
          <w:bCs/>
          <w:lang w:val="en-GB"/>
        </w:rPr>
        <w:t>water</w:t>
      </w:r>
      <w:r w:rsidRPr="00BE78C3">
        <w:rPr>
          <w:lang w:val="en-GB"/>
        </w:rPr>
        <w:t xml:space="preserve"> delivery systems</w:t>
      </w:r>
      <w:r>
        <w:rPr>
          <w:lang w:val="en-GB"/>
        </w:rPr>
        <w:t xml:space="preserve"> while keeping in mind the importance of continuous functionality.</w:t>
      </w:r>
      <w:r w:rsidRPr="00BE78C3">
        <w:rPr>
          <w:lang w:val="en-GB"/>
        </w:rPr>
        <w:t xml:space="preserve">  </w:t>
      </w:r>
    </w:p>
    <w:p w14:paraId="0DBD0121" w14:textId="77777777" w:rsidR="007F7B72"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w:t>
      </w:r>
      <w:r w:rsidRPr="4BF2C56F">
        <w:rPr>
          <w:lang w:val="en-GB"/>
        </w:rPr>
        <w:t xml:space="preserve"> to </w:t>
      </w:r>
      <w:r w:rsidRPr="4BF2C56F">
        <w:rPr>
          <w:b/>
          <w:bCs/>
          <w:lang w:val="en-GB"/>
        </w:rPr>
        <w:t xml:space="preserve">design/implement </w:t>
      </w:r>
      <w:r w:rsidRPr="4BF2C56F">
        <w:rPr>
          <w:lang w:val="en-GB"/>
        </w:rPr>
        <w:t>adequate, efficient</w:t>
      </w:r>
      <w:r>
        <w:rPr>
          <w:lang w:val="en-GB"/>
        </w:rPr>
        <w:t xml:space="preserve"> and</w:t>
      </w:r>
      <w:r w:rsidRPr="4BF2C56F">
        <w:rPr>
          <w:lang w:val="en-GB"/>
        </w:rPr>
        <w:t xml:space="preserve"> effective </w:t>
      </w:r>
      <w:r w:rsidRPr="4BF2C56F">
        <w:rPr>
          <w:b/>
          <w:bCs/>
          <w:lang w:val="en-GB"/>
        </w:rPr>
        <w:t>sanitation</w:t>
      </w:r>
      <w:r w:rsidRPr="4BF2C56F">
        <w:rPr>
          <w:lang w:val="en-GB"/>
        </w:rPr>
        <w:t xml:space="preserve"> </w:t>
      </w:r>
      <w:r>
        <w:rPr>
          <w:lang w:val="en-GB"/>
        </w:rPr>
        <w:t>system</w:t>
      </w:r>
      <w:r w:rsidRPr="4BF2C56F">
        <w:rPr>
          <w:lang w:val="en-GB"/>
        </w:rPr>
        <w:t>s</w:t>
      </w:r>
      <w:r>
        <w:rPr>
          <w:lang w:val="en-GB"/>
        </w:rPr>
        <w:t xml:space="preserve"> while keeping in mind the importance of continuous functionality</w:t>
      </w:r>
      <w:r w:rsidRPr="4BF2C56F">
        <w:rPr>
          <w:lang w:val="en-GB"/>
        </w:rPr>
        <w:t xml:space="preserve">. </w:t>
      </w:r>
    </w:p>
    <w:p w14:paraId="26E11A85" w14:textId="77777777" w:rsidR="007F7B72"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w:t>
      </w:r>
      <w:r w:rsidRPr="4BF2C56F">
        <w:rPr>
          <w:lang w:val="en-GB"/>
        </w:rPr>
        <w:t xml:space="preserve"> to </w:t>
      </w:r>
      <w:r w:rsidRPr="4BF2C56F">
        <w:rPr>
          <w:b/>
          <w:bCs/>
          <w:lang w:val="en-GB"/>
        </w:rPr>
        <w:t>design/</w:t>
      </w:r>
      <w:r w:rsidRPr="4BF2C56F">
        <w:rPr>
          <w:lang w:val="en-GB"/>
        </w:rPr>
        <w:t xml:space="preserve"> </w:t>
      </w:r>
      <w:r w:rsidRPr="4BF2C56F">
        <w:rPr>
          <w:b/>
          <w:bCs/>
          <w:lang w:val="en-GB"/>
        </w:rPr>
        <w:t xml:space="preserve">implement </w:t>
      </w:r>
      <w:r w:rsidRPr="4BF2C56F">
        <w:rPr>
          <w:lang w:val="en-GB"/>
        </w:rPr>
        <w:t>specific interventions (</w:t>
      </w:r>
      <w:r w:rsidRPr="00B46990">
        <w:t>conflict, displacement, urban context, natural disaster, disease outbreak</w:t>
      </w:r>
      <w:r>
        <w:t>,</w:t>
      </w:r>
      <w:r w:rsidRPr="00B46990">
        <w:rPr>
          <w:lang w:val="en-GB"/>
        </w:rPr>
        <w:t xml:space="preserve"> </w:t>
      </w:r>
      <w:r w:rsidRPr="4BF2C56F">
        <w:rPr>
          <w:lang w:val="en-GB"/>
        </w:rPr>
        <w:t xml:space="preserve">WaSH in schools, health centre, etc.).  </w:t>
      </w:r>
    </w:p>
    <w:p w14:paraId="24C31764" w14:textId="77777777" w:rsidR="007F7B72"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 xml:space="preserve">To acquire knowledge and experience to </w:t>
      </w:r>
      <w:r w:rsidRPr="00781114">
        <w:rPr>
          <w:b/>
          <w:bCs/>
          <w:lang w:val="en-GB"/>
        </w:rPr>
        <w:t>design/implement</w:t>
      </w:r>
      <w:r>
        <w:rPr>
          <w:lang w:val="en-GB"/>
        </w:rPr>
        <w:t xml:space="preserve"> projects for an emergency and protracted crisis context while considering an exit strategy.</w:t>
      </w:r>
    </w:p>
    <w:p w14:paraId="6B651E35" w14:textId="77777777" w:rsidR="007F7B72" w:rsidRPr="00870E6F"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 to design/implement a preparedness and contingency plan</w:t>
      </w:r>
    </w:p>
    <w:p w14:paraId="2144D104" w14:textId="77777777" w:rsidR="007F7B72"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w:t>
      </w:r>
      <w:r w:rsidRPr="4BF2C56F">
        <w:rPr>
          <w:lang w:val="en-GB"/>
        </w:rPr>
        <w:t xml:space="preserve"> to </w:t>
      </w:r>
      <w:r w:rsidRPr="4BF2C56F">
        <w:rPr>
          <w:b/>
          <w:bCs/>
          <w:lang w:val="en-GB"/>
        </w:rPr>
        <w:t>monitor,</w:t>
      </w:r>
      <w:r w:rsidRPr="4BF2C56F">
        <w:rPr>
          <w:lang w:val="en-GB"/>
        </w:rPr>
        <w:t xml:space="preserve"> </w:t>
      </w:r>
      <w:r w:rsidRPr="4BF2C56F">
        <w:rPr>
          <w:b/>
          <w:bCs/>
          <w:lang w:val="en-GB"/>
        </w:rPr>
        <w:t xml:space="preserve">evaluate </w:t>
      </w:r>
      <w:r w:rsidRPr="4BF2C56F">
        <w:rPr>
          <w:lang w:val="en-GB"/>
        </w:rPr>
        <w:t>the project progress and final impact and adapt methodologies and design t</w:t>
      </w:r>
      <w:r>
        <w:rPr>
          <w:lang w:val="en-GB"/>
        </w:rPr>
        <w:t>h</w:t>
      </w:r>
      <w:r w:rsidRPr="4BF2C56F">
        <w:rPr>
          <w:lang w:val="en-GB"/>
        </w:rPr>
        <w:t>rough lessons learned.</w:t>
      </w:r>
    </w:p>
    <w:p w14:paraId="6813405F" w14:textId="77777777" w:rsidR="007F7B72" w:rsidRDefault="007F7B72" w:rsidP="007F7B72">
      <w:pPr>
        <w:pStyle w:val="ListParagraph"/>
        <w:ind w:left="1440"/>
        <w:jc w:val="both"/>
        <w:rPr>
          <w:lang w:val="en-GB"/>
        </w:rPr>
      </w:pPr>
    </w:p>
    <w:p w14:paraId="45996603" w14:textId="77777777" w:rsidR="007F7B72" w:rsidRPr="0023718A" w:rsidRDefault="007F7B72" w:rsidP="00D4709F">
      <w:pPr>
        <w:pStyle w:val="ListParagraph"/>
        <w:widowControl/>
        <w:numPr>
          <w:ilvl w:val="0"/>
          <w:numId w:val="5"/>
        </w:numPr>
        <w:autoSpaceDE/>
        <w:autoSpaceDN/>
        <w:spacing w:after="160" w:line="259" w:lineRule="auto"/>
        <w:contextualSpacing/>
        <w:jc w:val="both"/>
        <w:rPr>
          <w:b/>
          <w:bCs/>
          <w:lang w:val="en-GB"/>
        </w:rPr>
      </w:pPr>
      <w:r>
        <w:rPr>
          <w:b/>
          <w:bCs/>
          <w:lang w:val="en-GB"/>
        </w:rPr>
        <w:t xml:space="preserve">To acquire knowledge and experience to </w:t>
      </w:r>
      <w:proofErr w:type="gramStart"/>
      <w:r>
        <w:rPr>
          <w:b/>
          <w:bCs/>
          <w:lang w:val="en-GB"/>
        </w:rPr>
        <w:t>take into account</w:t>
      </w:r>
      <w:proofErr w:type="gramEnd"/>
      <w:r>
        <w:rPr>
          <w:b/>
          <w:bCs/>
          <w:lang w:val="en-GB"/>
        </w:rPr>
        <w:t xml:space="preserve"> humanitarian concepts and cross-cutting issues into</w:t>
      </w:r>
      <w:r w:rsidRPr="0023718A">
        <w:rPr>
          <w:b/>
          <w:bCs/>
          <w:lang w:val="en-GB"/>
        </w:rPr>
        <w:t xml:space="preserve"> programming:</w:t>
      </w:r>
    </w:p>
    <w:p w14:paraId="28EB5157" w14:textId="77777777" w:rsidR="007F7B72"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t>To acquire knowledge and experience</w:t>
      </w:r>
      <w:r w:rsidRPr="4BF2C56F">
        <w:rPr>
          <w:lang w:val="en-GB"/>
        </w:rPr>
        <w:t xml:space="preserve"> to integrate into a WaSH program issues such as: gender, protection, and inclusion of vulnerable and stigmatised groups </w:t>
      </w:r>
      <w:proofErr w:type="gramStart"/>
      <w:r w:rsidRPr="4BF2C56F">
        <w:rPr>
          <w:lang w:val="en-GB"/>
        </w:rPr>
        <w:t>taking into account</w:t>
      </w:r>
      <w:proofErr w:type="gramEnd"/>
      <w:r w:rsidRPr="4BF2C56F">
        <w:rPr>
          <w:lang w:val="en-GB"/>
        </w:rPr>
        <w:t xml:space="preserve"> their special needs.  </w:t>
      </w:r>
    </w:p>
    <w:p w14:paraId="669C3EAF" w14:textId="77777777" w:rsidR="007F7B72" w:rsidRPr="00D02EFC"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lastRenderedPageBreak/>
        <w:t>To acquire knowledge and experience</w:t>
      </w:r>
      <w:r w:rsidRPr="4BF2C56F">
        <w:rPr>
          <w:lang w:val="en-GB"/>
        </w:rPr>
        <w:t xml:space="preserve"> to </w:t>
      </w:r>
      <w:r>
        <w:rPr>
          <w:lang w:val="en-GB"/>
        </w:rPr>
        <w:t>conduct a risk analysis</w:t>
      </w:r>
      <w:r w:rsidRPr="4BF2C56F">
        <w:rPr>
          <w:lang w:val="en-GB"/>
        </w:rPr>
        <w:t xml:space="preserve"> of WaSH activities, and largely, the broader humanitarian activities and to take measure to prevent, control and ensure projects have no negative impact on the environment, local community, local market etc.</w:t>
      </w:r>
    </w:p>
    <w:p w14:paraId="131DB5BD" w14:textId="77777777" w:rsidR="007F7B72"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t>To acquire knowledge and experience to promote</w:t>
      </w:r>
      <w:r w:rsidRPr="002777B8">
        <w:rPr>
          <w:lang w:val="en-GB"/>
        </w:rPr>
        <w:t xml:space="preserve"> livelihoods and entrepreneurship activities </w:t>
      </w:r>
      <w:proofErr w:type="gramStart"/>
      <w:r w:rsidRPr="002777B8">
        <w:rPr>
          <w:lang w:val="en-GB"/>
        </w:rPr>
        <w:t>in order to</w:t>
      </w:r>
      <w:proofErr w:type="gramEnd"/>
      <w:r w:rsidRPr="002777B8">
        <w:rPr>
          <w:lang w:val="en-GB"/>
        </w:rPr>
        <w:t xml:space="preserve"> boost local economy, small markets, recovery and dignity of affected population</w:t>
      </w:r>
      <w:r>
        <w:rPr>
          <w:lang w:val="en-GB"/>
        </w:rPr>
        <w:t>.</w:t>
      </w:r>
    </w:p>
    <w:p w14:paraId="75D1D84B" w14:textId="77777777" w:rsidR="007F7B72" w:rsidRPr="00D02EFC" w:rsidRDefault="007F7B72" w:rsidP="00D4709F">
      <w:pPr>
        <w:pStyle w:val="ListParagraph"/>
        <w:widowControl/>
        <w:numPr>
          <w:ilvl w:val="0"/>
          <w:numId w:val="13"/>
        </w:numPr>
        <w:autoSpaceDE/>
        <w:autoSpaceDN/>
        <w:spacing w:after="160" w:line="259" w:lineRule="auto"/>
        <w:contextualSpacing/>
        <w:jc w:val="both"/>
        <w:rPr>
          <w:lang w:val="en-GB"/>
        </w:rPr>
      </w:pPr>
      <w:r w:rsidRPr="00D02EFC">
        <w:rPr>
          <w:lang w:val="en-GB"/>
        </w:rPr>
        <w:t xml:space="preserve">To know how to interact with other </w:t>
      </w:r>
      <w:r>
        <w:rPr>
          <w:lang w:val="en-GB"/>
        </w:rPr>
        <w:t>sectors (education, health, shelter, humanitarian and development</w:t>
      </w:r>
      <w:r w:rsidRPr="00D02EFC">
        <w:rPr>
          <w:lang w:val="en-GB"/>
        </w:rPr>
        <w:t>)</w:t>
      </w:r>
      <w:r>
        <w:rPr>
          <w:lang w:val="en-GB"/>
        </w:rPr>
        <w:t>.</w:t>
      </w:r>
    </w:p>
    <w:p w14:paraId="0E639DC6" w14:textId="77777777" w:rsidR="007F7B72" w:rsidRPr="00D02EFC"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t>To acquire knowledge and experience</w:t>
      </w:r>
      <w:r w:rsidRPr="4BF2C56F">
        <w:rPr>
          <w:lang w:val="en-GB"/>
        </w:rPr>
        <w:t xml:space="preserve"> to involve and support local authorities and stakeholders in WaSH programming and provide capacity building.</w:t>
      </w:r>
    </w:p>
    <w:p w14:paraId="1EA87765" w14:textId="77777777" w:rsidR="007F7B72"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t>To acquire knowledge and experience</w:t>
      </w:r>
      <w:r w:rsidRPr="4BF2C56F">
        <w:rPr>
          <w:lang w:val="en-GB"/>
        </w:rPr>
        <w:t xml:space="preserve"> to guarantee accountability</w:t>
      </w:r>
      <w:r>
        <w:rPr>
          <w:lang w:val="en-GB"/>
        </w:rPr>
        <w:t xml:space="preserve"> towards beneficiaries, local authorities and donors</w:t>
      </w:r>
      <w:r w:rsidRPr="4BF2C56F">
        <w:rPr>
          <w:lang w:val="en-GB"/>
        </w:rPr>
        <w:t xml:space="preserve"> in WaSH programming.</w:t>
      </w:r>
    </w:p>
    <w:p w14:paraId="3FF91597" w14:textId="77777777" w:rsidR="007F7B72" w:rsidRPr="00135B2D" w:rsidRDefault="007F7B72" w:rsidP="00D4709F">
      <w:pPr>
        <w:pStyle w:val="ListParagraph"/>
        <w:widowControl/>
        <w:numPr>
          <w:ilvl w:val="0"/>
          <w:numId w:val="13"/>
        </w:numPr>
        <w:autoSpaceDE/>
        <w:autoSpaceDN/>
        <w:spacing w:after="160" w:line="259" w:lineRule="auto"/>
        <w:contextualSpacing/>
        <w:jc w:val="both"/>
        <w:rPr>
          <w:lang w:val="en-GB"/>
        </w:rPr>
      </w:pPr>
      <w:r w:rsidRPr="00D55871">
        <w:rPr>
          <w:lang w:val="en-GB"/>
        </w:rPr>
        <w:t>To understand how to manage programs remotely in areas with limited access</w:t>
      </w:r>
    </w:p>
    <w:p w14:paraId="51BE08A9" w14:textId="77777777" w:rsidR="007F7B72" w:rsidRPr="00B9536C"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t>To acquire knowledge and experience</w:t>
      </w:r>
      <w:r w:rsidRPr="4BF2C56F">
        <w:rPr>
          <w:lang w:val="en-GB"/>
        </w:rPr>
        <w:t xml:space="preserve"> to analyse the market, potential risks, put in place monitoring tools and </w:t>
      </w:r>
      <w:r>
        <w:rPr>
          <w:lang w:val="en-GB"/>
        </w:rPr>
        <w:t xml:space="preserve">ensure quality and achievement of WaSH outcome when using </w:t>
      </w:r>
      <w:proofErr w:type="gramStart"/>
      <w:r>
        <w:rPr>
          <w:lang w:val="en-GB"/>
        </w:rPr>
        <w:t>market based</w:t>
      </w:r>
      <w:proofErr w:type="gramEnd"/>
      <w:r>
        <w:rPr>
          <w:lang w:val="en-GB"/>
        </w:rPr>
        <w:t xml:space="preserve"> interventions</w:t>
      </w:r>
      <w:r w:rsidRPr="4BF2C56F">
        <w:rPr>
          <w:lang w:val="en-GB"/>
        </w:rPr>
        <w:t xml:space="preserve">, and evaluate the </w:t>
      </w:r>
      <w:r>
        <w:rPr>
          <w:lang w:val="en-GB"/>
        </w:rPr>
        <w:t>relevance</w:t>
      </w:r>
      <w:r w:rsidRPr="4BF2C56F">
        <w:rPr>
          <w:lang w:val="en-GB"/>
        </w:rPr>
        <w:t xml:space="preserve"> of cash-based </w:t>
      </w:r>
      <w:proofErr w:type="spellStart"/>
      <w:r w:rsidRPr="4BF2C56F">
        <w:rPr>
          <w:lang w:val="en-GB"/>
        </w:rPr>
        <w:t>programing</w:t>
      </w:r>
      <w:proofErr w:type="spellEnd"/>
      <w:r w:rsidRPr="4BF2C56F">
        <w:rPr>
          <w:lang w:val="en-GB"/>
        </w:rPr>
        <w:t xml:space="preserve"> according to activities and context.</w:t>
      </w:r>
    </w:p>
    <w:p w14:paraId="025F2E30" w14:textId="77777777" w:rsidR="007F7B72" w:rsidRDefault="007F7B72" w:rsidP="007F7B72">
      <w:pPr>
        <w:pStyle w:val="ListParagraph"/>
        <w:ind w:left="1440"/>
        <w:jc w:val="both"/>
        <w:rPr>
          <w:lang w:val="en-GB"/>
        </w:rPr>
      </w:pPr>
    </w:p>
    <w:p w14:paraId="187BA568" w14:textId="77777777" w:rsidR="007F7B72" w:rsidRDefault="007F7B72" w:rsidP="00D4709F">
      <w:pPr>
        <w:pStyle w:val="ListParagraph"/>
        <w:widowControl/>
        <w:numPr>
          <w:ilvl w:val="0"/>
          <w:numId w:val="5"/>
        </w:numPr>
        <w:autoSpaceDE/>
        <w:autoSpaceDN/>
        <w:spacing w:after="160" w:line="259" w:lineRule="auto"/>
        <w:contextualSpacing/>
        <w:jc w:val="both"/>
        <w:rPr>
          <w:b/>
          <w:bCs/>
          <w:lang w:val="en-GB"/>
        </w:rPr>
      </w:pPr>
      <w:r w:rsidRPr="4BF2C56F">
        <w:rPr>
          <w:b/>
          <w:bCs/>
          <w:lang w:val="en-GB"/>
        </w:rPr>
        <w:t xml:space="preserve">To acquire skills in </w:t>
      </w:r>
      <w:r>
        <w:rPr>
          <w:b/>
          <w:bCs/>
          <w:lang w:val="en-GB"/>
        </w:rPr>
        <w:t xml:space="preserve">leadership, </w:t>
      </w:r>
      <w:r w:rsidRPr="4BF2C56F">
        <w:rPr>
          <w:b/>
          <w:bCs/>
          <w:lang w:val="en-GB"/>
        </w:rPr>
        <w:t>HR management, logistics, security, computer, reports writing, communication and networking needed in humanitarian projects management</w:t>
      </w:r>
      <w:r>
        <w:rPr>
          <w:b/>
          <w:bCs/>
          <w:lang w:val="en-GB"/>
        </w:rPr>
        <w:t xml:space="preserve"> and coordination</w:t>
      </w:r>
      <w:r w:rsidRPr="4BF2C56F">
        <w:rPr>
          <w:b/>
          <w:bCs/>
          <w:lang w:val="en-GB"/>
        </w:rPr>
        <w:t xml:space="preserve">. </w:t>
      </w:r>
    </w:p>
    <w:p w14:paraId="5A854293" w14:textId="77777777" w:rsidR="007F7B72" w:rsidRDefault="007F7B72" w:rsidP="007F7B72">
      <w:pPr>
        <w:pStyle w:val="ListParagraph"/>
        <w:jc w:val="both"/>
        <w:rPr>
          <w:b/>
          <w:bCs/>
          <w:lang w:val="en-GB"/>
        </w:rPr>
      </w:pPr>
    </w:p>
    <w:p w14:paraId="4557F04C"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To acquire knowledge and experience</w:t>
      </w:r>
      <w:r w:rsidRPr="4BF2C56F">
        <w:rPr>
          <w:lang w:val="en-GB"/>
        </w:rPr>
        <w:t xml:space="preserve"> to contribute to the different HR management </w:t>
      </w:r>
      <w:r w:rsidRPr="001C009F">
        <w:rPr>
          <w:lang w:val="en-GB"/>
        </w:rPr>
        <w:t xml:space="preserve">processes </w:t>
      </w:r>
      <w:r w:rsidRPr="4BF2C56F">
        <w:rPr>
          <w:lang w:val="en-GB"/>
        </w:rPr>
        <w:t>needed in a Wash programs (recruitment, T</w:t>
      </w:r>
      <w:r>
        <w:rPr>
          <w:lang w:val="en-GB"/>
        </w:rPr>
        <w:t xml:space="preserve">raining </w:t>
      </w:r>
      <w:r w:rsidRPr="4BF2C56F">
        <w:rPr>
          <w:lang w:val="en-GB"/>
        </w:rPr>
        <w:t>o</w:t>
      </w:r>
      <w:r>
        <w:rPr>
          <w:lang w:val="en-GB"/>
        </w:rPr>
        <w:t xml:space="preserve">f </w:t>
      </w:r>
      <w:r w:rsidRPr="4BF2C56F">
        <w:rPr>
          <w:lang w:val="en-GB"/>
        </w:rPr>
        <w:t>T</w:t>
      </w:r>
      <w:r>
        <w:rPr>
          <w:lang w:val="en-GB"/>
        </w:rPr>
        <w:t>rainer</w:t>
      </w:r>
      <w:r w:rsidRPr="4BF2C56F">
        <w:rPr>
          <w:lang w:val="en-GB"/>
        </w:rPr>
        <w:t>, performance assessment …etc.)</w:t>
      </w:r>
    </w:p>
    <w:p w14:paraId="59AA66DA"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To acquire knowledge and experience to collaborate with internal financial/ logistical</w:t>
      </w:r>
      <w:r w:rsidRPr="003A46CE">
        <w:rPr>
          <w:lang w:val="en-GB"/>
        </w:rPr>
        <w:t xml:space="preserve"> procedure</w:t>
      </w:r>
      <w:r>
        <w:rPr>
          <w:lang w:val="en-GB"/>
        </w:rPr>
        <w:t>s</w:t>
      </w:r>
      <w:r w:rsidRPr="003A46CE">
        <w:rPr>
          <w:lang w:val="en-GB"/>
        </w:rPr>
        <w:t>/supply chain</w:t>
      </w:r>
    </w:p>
    <w:p w14:paraId="7938B1D4"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To acquire knowledge and experience to assess Security context and assess potential r</w:t>
      </w:r>
      <w:r w:rsidRPr="003A46CE">
        <w:rPr>
          <w:lang w:val="en-GB"/>
        </w:rPr>
        <w:t>isk</w:t>
      </w:r>
      <w:r>
        <w:rPr>
          <w:lang w:val="en-GB"/>
        </w:rPr>
        <w:t xml:space="preserve">s. </w:t>
      </w:r>
    </w:p>
    <w:p w14:paraId="0F0AFCCB"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 xml:space="preserve">To acquire knowledge and experience to apply </w:t>
      </w:r>
      <w:r w:rsidRPr="003A46CE">
        <w:rPr>
          <w:lang w:val="en-GB"/>
        </w:rPr>
        <w:t>security</w:t>
      </w:r>
      <w:r>
        <w:rPr>
          <w:lang w:val="en-GB"/>
        </w:rPr>
        <w:t xml:space="preserve"> and safety</w:t>
      </w:r>
      <w:r w:rsidRPr="003A46CE">
        <w:rPr>
          <w:lang w:val="en-GB"/>
        </w:rPr>
        <w:t xml:space="preserve"> rules while implementing</w:t>
      </w:r>
      <w:r>
        <w:rPr>
          <w:lang w:val="en-GB"/>
        </w:rPr>
        <w:t xml:space="preserve"> WaSH</w:t>
      </w:r>
      <w:r w:rsidRPr="003A46CE">
        <w:rPr>
          <w:lang w:val="en-GB"/>
        </w:rPr>
        <w:t xml:space="preserve"> activities</w:t>
      </w:r>
      <w:r>
        <w:rPr>
          <w:lang w:val="en-GB"/>
        </w:rPr>
        <w:t>.</w:t>
      </w:r>
    </w:p>
    <w:p w14:paraId="3390A514"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To acquire knowledge and experience</w:t>
      </w:r>
      <w:r w:rsidRPr="4BF2C56F">
        <w:rPr>
          <w:lang w:val="en-GB"/>
        </w:rPr>
        <w:t xml:space="preserve"> to use statistics, mapping, survey, and hydraulic design tools in humanitarian projects. </w:t>
      </w:r>
    </w:p>
    <w:p w14:paraId="4F19C5FC"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To acquire knowledge and experience to w</w:t>
      </w:r>
      <w:r w:rsidRPr="00221427">
        <w:rPr>
          <w:lang w:val="en-GB"/>
        </w:rPr>
        <w:t>rite clear, concise, comprehensive and succinct reports</w:t>
      </w:r>
      <w:r>
        <w:rPr>
          <w:lang w:val="en-GB"/>
        </w:rPr>
        <w:t xml:space="preserve"> </w:t>
      </w:r>
      <w:r w:rsidRPr="00665B4B">
        <w:rPr>
          <w:lang w:val="en-GB"/>
        </w:rPr>
        <w:t xml:space="preserve"> </w:t>
      </w:r>
    </w:p>
    <w:p w14:paraId="2ACD2698" w14:textId="77777777" w:rsidR="007F7B72" w:rsidRDefault="007F7B72" w:rsidP="007F7B72">
      <w:pPr>
        <w:pStyle w:val="ListParagraph"/>
        <w:ind w:left="1440"/>
        <w:jc w:val="both"/>
        <w:rPr>
          <w:lang w:val="en-GB"/>
        </w:rPr>
      </w:pPr>
    </w:p>
    <w:p w14:paraId="1B4E6B17" w14:textId="77777777" w:rsidR="007F7B72" w:rsidRDefault="007F7B72" w:rsidP="00D4709F">
      <w:pPr>
        <w:pStyle w:val="ListParagraph"/>
        <w:widowControl/>
        <w:numPr>
          <w:ilvl w:val="0"/>
          <w:numId w:val="5"/>
        </w:numPr>
        <w:autoSpaceDE/>
        <w:autoSpaceDN/>
        <w:spacing w:after="160" w:line="259" w:lineRule="auto"/>
        <w:contextualSpacing/>
        <w:jc w:val="both"/>
        <w:rPr>
          <w:b/>
          <w:bCs/>
          <w:lang w:val="en-GB"/>
        </w:rPr>
      </w:pPr>
      <w:r>
        <w:rPr>
          <w:b/>
          <w:bCs/>
          <w:lang w:val="en-GB"/>
        </w:rPr>
        <w:t>To u</w:t>
      </w:r>
      <w:r w:rsidRPr="00A35502">
        <w:rPr>
          <w:b/>
          <w:bCs/>
          <w:lang w:val="en-GB"/>
        </w:rPr>
        <w:t xml:space="preserve">nderstand the ethics of the humanitarian work </w:t>
      </w:r>
    </w:p>
    <w:p w14:paraId="2A6F0AFA" w14:textId="77777777" w:rsidR="007F7B72" w:rsidRPr="00236355" w:rsidRDefault="007F7B72" w:rsidP="00D4709F">
      <w:pPr>
        <w:pStyle w:val="ListParagraph"/>
        <w:widowControl/>
        <w:numPr>
          <w:ilvl w:val="1"/>
          <w:numId w:val="11"/>
        </w:numPr>
        <w:autoSpaceDE/>
        <w:autoSpaceDN/>
        <w:spacing w:after="160" w:line="259" w:lineRule="auto"/>
        <w:ind w:firstLine="273"/>
        <w:contextualSpacing/>
        <w:jc w:val="both"/>
        <w:rPr>
          <w:bCs/>
          <w:lang w:val="en-GB"/>
        </w:rPr>
      </w:pPr>
      <w:r w:rsidRPr="00236355">
        <w:rPr>
          <w:bCs/>
          <w:lang w:val="en-GB"/>
        </w:rPr>
        <w:t>To understand commitment and social motivation</w:t>
      </w:r>
    </w:p>
    <w:p w14:paraId="0104E673" w14:textId="77777777" w:rsidR="007F7B72" w:rsidRPr="00236355" w:rsidRDefault="007F7B72" w:rsidP="00D4709F">
      <w:pPr>
        <w:pStyle w:val="ListParagraph"/>
        <w:widowControl/>
        <w:numPr>
          <w:ilvl w:val="1"/>
          <w:numId w:val="11"/>
        </w:numPr>
        <w:autoSpaceDE/>
        <w:autoSpaceDN/>
        <w:spacing w:after="160" w:line="259" w:lineRule="auto"/>
        <w:ind w:firstLine="273"/>
        <w:contextualSpacing/>
        <w:jc w:val="both"/>
        <w:rPr>
          <w:bCs/>
          <w:lang w:val="en-GB"/>
        </w:rPr>
      </w:pPr>
      <w:r w:rsidRPr="00236355">
        <w:rPr>
          <w:bCs/>
          <w:lang w:val="en-GB"/>
        </w:rPr>
        <w:t>To respect ethical values</w:t>
      </w:r>
    </w:p>
    <w:p w14:paraId="34098426" w14:textId="77777777" w:rsidR="007F7B72" w:rsidRPr="00236355" w:rsidRDefault="007F7B72" w:rsidP="00D4709F">
      <w:pPr>
        <w:pStyle w:val="ListParagraph"/>
        <w:widowControl/>
        <w:numPr>
          <w:ilvl w:val="1"/>
          <w:numId w:val="11"/>
        </w:numPr>
        <w:autoSpaceDE/>
        <w:autoSpaceDN/>
        <w:spacing w:after="160" w:line="259" w:lineRule="auto"/>
        <w:ind w:firstLine="273"/>
        <w:contextualSpacing/>
        <w:jc w:val="both"/>
        <w:rPr>
          <w:bCs/>
          <w:lang w:val="en-GB"/>
        </w:rPr>
      </w:pPr>
      <w:r w:rsidRPr="00236355">
        <w:rPr>
          <w:bCs/>
          <w:lang w:val="en-GB"/>
        </w:rPr>
        <w:t>To show cultural sensitivity</w:t>
      </w:r>
    </w:p>
    <w:p w14:paraId="6C1F6C63" w14:textId="77777777" w:rsidR="007F7B72" w:rsidRDefault="007F7B72" w:rsidP="00D4709F">
      <w:pPr>
        <w:pStyle w:val="ListParagraph"/>
        <w:widowControl/>
        <w:numPr>
          <w:ilvl w:val="1"/>
          <w:numId w:val="11"/>
        </w:numPr>
        <w:autoSpaceDE/>
        <w:autoSpaceDN/>
        <w:spacing w:after="160" w:line="259" w:lineRule="auto"/>
        <w:ind w:firstLine="273"/>
        <w:contextualSpacing/>
        <w:jc w:val="both"/>
        <w:rPr>
          <w:bCs/>
          <w:lang w:val="en-GB"/>
        </w:rPr>
      </w:pPr>
      <w:r w:rsidRPr="00236355">
        <w:rPr>
          <w:bCs/>
          <w:lang w:val="en-GB"/>
        </w:rPr>
        <w:t>To respect humanitarian principles</w:t>
      </w:r>
    </w:p>
    <w:p w14:paraId="0C8DFB5B" w14:textId="77777777" w:rsidR="007F7B72" w:rsidRPr="00236355" w:rsidRDefault="007F7B72" w:rsidP="00D4709F">
      <w:pPr>
        <w:pStyle w:val="ListParagraph"/>
        <w:widowControl/>
        <w:numPr>
          <w:ilvl w:val="1"/>
          <w:numId w:val="11"/>
        </w:numPr>
        <w:autoSpaceDE/>
        <w:autoSpaceDN/>
        <w:spacing w:after="160" w:line="259" w:lineRule="auto"/>
        <w:ind w:firstLine="273"/>
        <w:contextualSpacing/>
        <w:jc w:val="both"/>
        <w:rPr>
          <w:bCs/>
          <w:lang w:val="en-GB"/>
        </w:rPr>
      </w:pPr>
      <w:r w:rsidRPr="00236355">
        <w:rPr>
          <w:bCs/>
          <w:lang w:val="en-GB"/>
        </w:rPr>
        <w:t>To be able to manage stress</w:t>
      </w:r>
    </w:p>
    <w:p w14:paraId="33456B61" w14:textId="55DA56F8" w:rsidR="007A75F2" w:rsidRPr="004E2066" w:rsidRDefault="007A75F2" w:rsidP="007F7B72">
      <w:pPr>
        <w:pStyle w:val="BodyText"/>
        <w:spacing w:after="0"/>
        <w:ind w:left="567"/>
        <w:rPr>
          <w:rFonts w:asciiTheme="minorHAnsi" w:hAnsiTheme="minorHAnsi" w:cstheme="minorHAnsi"/>
        </w:rPr>
      </w:pPr>
    </w:p>
    <w:p w14:paraId="7912CC40" w14:textId="77777777" w:rsidR="00BD6043" w:rsidRPr="004E2066" w:rsidRDefault="00BD6043" w:rsidP="00353D9B">
      <w:pPr>
        <w:pStyle w:val="BodyText"/>
      </w:pPr>
    </w:p>
    <w:p w14:paraId="5B238BB6" w14:textId="0973FC9B" w:rsidR="00A7675F" w:rsidRPr="00746E12" w:rsidRDefault="00A7675F" w:rsidP="00D4709F">
      <w:pPr>
        <w:pStyle w:val="Heading1"/>
        <w:numPr>
          <w:ilvl w:val="0"/>
          <w:numId w:val="1"/>
        </w:numPr>
        <w:rPr>
          <w:rFonts w:asciiTheme="minorHAnsi" w:hAnsiTheme="minorHAnsi" w:cstheme="minorHAnsi"/>
        </w:rPr>
      </w:pPr>
      <w:r w:rsidRPr="00746E12">
        <w:rPr>
          <w:rFonts w:asciiTheme="minorHAnsi" w:hAnsiTheme="minorHAnsi" w:cstheme="minorHAnsi"/>
        </w:rPr>
        <w:t>Learning Outcomes</w:t>
      </w:r>
    </w:p>
    <w:p w14:paraId="7BEAF6F1" w14:textId="77777777" w:rsidR="007F7B72" w:rsidRPr="00425CEC" w:rsidRDefault="007F7B72" w:rsidP="007F7B72">
      <w:r w:rsidRPr="00425CEC">
        <w:t>Upon completion of the program, graduates should have the following competencies:</w:t>
      </w:r>
    </w:p>
    <w:p w14:paraId="001081AD" w14:textId="77777777" w:rsidR="007F7B72" w:rsidRDefault="007F7B72" w:rsidP="00D4709F">
      <w:pPr>
        <w:pStyle w:val="ListParagraph"/>
        <w:widowControl/>
        <w:numPr>
          <w:ilvl w:val="0"/>
          <w:numId w:val="8"/>
        </w:numPr>
        <w:autoSpaceDE/>
        <w:autoSpaceDN/>
        <w:spacing w:after="160" w:line="259" w:lineRule="auto"/>
        <w:contextualSpacing/>
        <w:rPr>
          <w:b/>
          <w:bCs/>
        </w:rPr>
      </w:pPr>
      <w:bookmarkStart w:id="0" w:name="_Toc352309"/>
      <w:r w:rsidRPr="00C460CD">
        <w:rPr>
          <w:b/>
          <w:bCs/>
        </w:rPr>
        <w:t>Humanitarian infrastructure</w:t>
      </w:r>
      <w:bookmarkEnd w:id="0"/>
    </w:p>
    <w:p w14:paraId="144B82B9" w14:textId="77777777" w:rsidR="007F7B72" w:rsidRPr="00C460CD" w:rsidRDefault="007F7B72" w:rsidP="007F7B72">
      <w:pPr>
        <w:pStyle w:val="ListParagraph"/>
        <w:rPr>
          <w:b/>
          <w:bCs/>
        </w:rPr>
      </w:pPr>
    </w:p>
    <w:p w14:paraId="2FE2A184" w14:textId="77777777" w:rsidR="007F7B72" w:rsidRPr="00425CEC" w:rsidRDefault="007F7B72" w:rsidP="00D4709F">
      <w:pPr>
        <w:pStyle w:val="ListParagraph"/>
        <w:widowControl/>
        <w:numPr>
          <w:ilvl w:val="0"/>
          <w:numId w:val="6"/>
        </w:numPr>
        <w:autoSpaceDE/>
        <w:autoSpaceDN/>
        <w:spacing w:after="160" w:line="259" w:lineRule="auto"/>
        <w:contextualSpacing/>
      </w:pPr>
      <w:r w:rsidRPr="00425CEC">
        <w:t>Apply Humanitarian principles, International and domestic law into programming.</w:t>
      </w:r>
    </w:p>
    <w:p w14:paraId="245B0FD4" w14:textId="77777777" w:rsidR="007F7B72" w:rsidRPr="00425CEC" w:rsidRDefault="007F7B72" w:rsidP="00D4709F">
      <w:pPr>
        <w:pStyle w:val="ListParagraph"/>
        <w:widowControl/>
        <w:numPr>
          <w:ilvl w:val="0"/>
          <w:numId w:val="6"/>
        </w:numPr>
        <w:autoSpaceDE/>
        <w:autoSpaceDN/>
        <w:spacing w:after="160" w:line="259" w:lineRule="auto"/>
        <w:contextualSpacing/>
      </w:pPr>
      <w:r w:rsidRPr="00425CEC">
        <w:t xml:space="preserve">Design project according to </w:t>
      </w:r>
      <w:r>
        <w:t>national /</w:t>
      </w:r>
      <w:r w:rsidRPr="00425CEC">
        <w:t>humanitarian standards</w:t>
      </w:r>
    </w:p>
    <w:p w14:paraId="547AF53B" w14:textId="77777777" w:rsidR="007F7B72" w:rsidRPr="007576C7" w:rsidRDefault="007F7B72" w:rsidP="00D4709F">
      <w:pPr>
        <w:pStyle w:val="ListParagraph"/>
        <w:widowControl/>
        <w:numPr>
          <w:ilvl w:val="0"/>
          <w:numId w:val="6"/>
        </w:numPr>
        <w:autoSpaceDE/>
        <w:autoSpaceDN/>
        <w:spacing w:after="160" w:line="259" w:lineRule="auto"/>
        <w:contextualSpacing/>
      </w:pPr>
      <w:r w:rsidRPr="007576C7">
        <w:t xml:space="preserve">Integrate Sustainable </w:t>
      </w:r>
      <w:proofErr w:type="gramStart"/>
      <w:r w:rsidRPr="007576C7">
        <w:t>Development  goals</w:t>
      </w:r>
      <w:proofErr w:type="gramEnd"/>
      <w:r w:rsidRPr="007576C7">
        <w:t>, the Grand bargain, Humanitarian-development nexus into programming</w:t>
      </w:r>
    </w:p>
    <w:p w14:paraId="0C1EC1A3" w14:textId="77777777" w:rsidR="007F7B72" w:rsidRPr="00425CEC" w:rsidRDefault="007F7B72" w:rsidP="00D4709F">
      <w:pPr>
        <w:pStyle w:val="ListParagraph"/>
        <w:widowControl/>
        <w:numPr>
          <w:ilvl w:val="0"/>
          <w:numId w:val="6"/>
        </w:numPr>
        <w:autoSpaceDE/>
        <w:autoSpaceDN/>
        <w:spacing w:after="160" w:line="259" w:lineRule="auto"/>
        <w:contextualSpacing/>
      </w:pPr>
      <w:r w:rsidRPr="00425CEC">
        <w:rPr>
          <w:rFonts w:eastAsia="Times New Roman" w:cs="Times New Roman"/>
          <w:color w:val="000000"/>
          <w:lang w:eastAsia="fr-FR"/>
        </w:rPr>
        <w:lastRenderedPageBreak/>
        <w:t>Advocate to</w:t>
      </w:r>
      <w:r>
        <w:rPr>
          <w:rFonts w:eastAsia="Times New Roman" w:cs="Times New Roman"/>
          <w:color w:val="000000"/>
          <w:lang w:eastAsia="fr-FR"/>
        </w:rPr>
        <w:t xml:space="preserve"> make sure WaSH programming </w:t>
      </w:r>
      <w:proofErr w:type="gramStart"/>
      <w:r>
        <w:rPr>
          <w:rFonts w:eastAsia="Times New Roman" w:cs="Times New Roman"/>
          <w:color w:val="000000"/>
          <w:lang w:eastAsia="fr-FR"/>
        </w:rPr>
        <w:t>meet</w:t>
      </w:r>
      <w:proofErr w:type="gramEnd"/>
      <w:r>
        <w:rPr>
          <w:rFonts w:eastAsia="Times New Roman" w:cs="Times New Roman"/>
          <w:color w:val="000000"/>
          <w:lang w:eastAsia="fr-FR"/>
        </w:rPr>
        <w:t xml:space="preserve"> the needs of population and use continuous functional, cost-effective technically and institutionally sound solution as far as possible.</w:t>
      </w:r>
      <w:r w:rsidRPr="00425CEC">
        <w:rPr>
          <w:rFonts w:eastAsia="Times New Roman" w:cs="Times New Roman"/>
          <w:color w:val="000000"/>
          <w:lang w:eastAsia="fr-FR"/>
        </w:rPr>
        <w:t xml:space="preserve"> </w:t>
      </w:r>
    </w:p>
    <w:p w14:paraId="12F73E98" w14:textId="77777777" w:rsidR="007F7B72" w:rsidRPr="00425CEC" w:rsidRDefault="007F7B72" w:rsidP="00D4709F">
      <w:pPr>
        <w:pStyle w:val="ListParagraph"/>
        <w:widowControl/>
        <w:numPr>
          <w:ilvl w:val="0"/>
          <w:numId w:val="6"/>
        </w:numPr>
        <w:autoSpaceDE/>
        <w:autoSpaceDN/>
        <w:spacing w:after="160" w:line="259" w:lineRule="auto"/>
        <w:contextualSpacing/>
      </w:pPr>
      <w:r w:rsidRPr="00425CEC">
        <w:t>Participate in coordination</w:t>
      </w:r>
      <w:r>
        <w:t xml:space="preserve"> of</w:t>
      </w:r>
      <w:r w:rsidRPr="00425CEC">
        <w:t xml:space="preserve"> humanitarian actions</w:t>
      </w:r>
    </w:p>
    <w:p w14:paraId="3228FF6C" w14:textId="77777777" w:rsidR="007F7B72" w:rsidRPr="004303B7" w:rsidRDefault="007F7B72" w:rsidP="00D4709F">
      <w:pPr>
        <w:pStyle w:val="ListParagraph"/>
        <w:widowControl/>
        <w:numPr>
          <w:ilvl w:val="0"/>
          <w:numId w:val="6"/>
        </w:numPr>
        <w:autoSpaceDE/>
        <w:autoSpaceDN/>
        <w:spacing w:after="160" w:line="259" w:lineRule="auto"/>
        <w:contextualSpacing/>
      </w:pPr>
      <w:r w:rsidRPr="00425CEC">
        <w:t xml:space="preserve">Be involved </w:t>
      </w:r>
      <w:r w:rsidRPr="00425CEC">
        <w:rPr>
          <w:rFonts w:eastAsia="Times New Roman" w:cs="Times New Roman"/>
          <w:color w:val="000000"/>
          <w:lang w:eastAsia="fr-FR"/>
        </w:rPr>
        <w:t>in national /regional contingency planning</w:t>
      </w:r>
    </w:p>
    <w:p w14:paraId="69DBA088" w14:textId="77777777" w:rsidR="007F7B72" w:rsidRPr="00C460CD" w:rsidRDefault="007F7B72" w:rsidP="00D4709F">
      <w:pPr>
        <w:pStyle w:val="ListParagraph"/>
        <w:widowControl/>
        <w:numPr>
          <w:ilvl w:val="0"/>
          <w:numId w:val="6"/>
        </w:numPr>
        <w:autoSpaceDE/>
        <w:autoSpaceDN/>
        <w:spacing w:after="160" w:line="259" w:lineRule="auto"/>
        <w:contextualSpacing/>
      </w:pPr>
      <w:r>
        <w:rPr>
          <w:rFonts w:eastAsia="Times New Roman" w:cs="Times New Roman"/>
          <w:color w:val="000000"/>
          <w:lang w:eastAsia="fr-FR"/>
        </w:rPr>
        <w:t xml:space="preserve">Coordinate with </w:t>
      </w:r>
      <w:proofErr w:type="gramStart"/>
      <w:r>
        <w:rPr>
          <w:rFonts w:eastAsia="Times New Roman" w:cs="Times New Roman"/>
          <w:color w:val="000000"/>
          <w:lang w:eastAsia="fr-FR"/>
        </w:rPr>
        <w:t>others</w:t>
      </w:r>
      <w:proofErr w:type="gramEnd"/>
      <w:r>
        <w:rPr>
          <w:rFonts w:eastAsia="Times New Roman" w:cs="Times New Roman"/>
          <w:color w:val="000000"/>
          <w:lang w:eastAsia="fr-FR"/>
        </w:rPr>
        <w:t xml:space="preserve"> stakeholders, cluster/sector</w:t>
      </w:r>
    </w:p>
    <w:p w14:paraId="29AA7A7E" w14:textId="77777777" w:rsidR="007F7B72" w:rsidRPr="00425CEC" w:rsidRDefault="007F7B72" w:rsidP="007F7B72">
      <w:pPr>
        <w:pStyle w:val="ListParagraph"/>
      </w:pPr>
    </w:p>
    <w:p w14:paraId="0C29FBA2" w14:textId="77777777" w:rsidR="007F7B72" w:rsidRDefault="007F7B72" w:rsidP="00D4709F">
      <w:pPr>
        <w:pStyle w:val="ListParagraph"/>
        <w:widowControl/>
        <w:numPr>
          <w:ilvl w:val="0"/>
          <w:numId w:val="8"/>
        </w:numPr>
        <w:autoSpaceDE/>
        <w:autoSpaceDN/>
        <w:spacing w:after="160" w:line="259" w:lineRule="auto"/>
        <w:contextualSpacing/>
        <w:rPr>
          <w:b/>
          <w:bCs/>
        </w:rPr>
      </w:pPr>
      <w:bookmarkStart w:id="1" w:name="_Toc352319"/>
      <w:r>
        <w:rPr>
          <w:b/>
          <w:bCs/>
        </w:rPr>
        <w:t xml:space="preserve">WaSH </w:t>
      </w:r>
      <w:r w:rsidRPr="00C460CD">
        <w:rPr>
          <w:b/>
          <w:bCs/>
        </w:rPr>
        <w:t>Project cycle management</w:t>
      </w:r>
      <w:bookmarkEnd w:id="1"/>
    </w:p>
    <w:p w14:paraId="41A730BF" w14:textId="77777777" w:rsidR="007F7B72" w:rsidRPr="00C460CD" w:rsidRDefault="007F7B72" w:rsidP="007F7B72">
      <w:pPr>
        <w:pStyle w:val="ListParagraph"/>
        <w:rPr>
          <w:b/>
          <w:bCs/>
        </w:rPr>
      </w:pPr>
    </w:p>
    <w:p w14:paraId="4605E062"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Mobilize resources.</w:t>
      </w:r>
    </w:p>
    <w:p w14:paraId="6A7DF700"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Conduct</w:t>
      </w:r>
      <w:r w:rsidRPr="00D374FA">
        <w:rPr>
          <w:rFonts w:eastAsia="Times New Roman" w:cs="Times New Roman"/>
          <w:color w:val="000000"/>
          <w:lang w:val="en-GB" w:eastAsia="fr-FR"/>
        </w:rPr>
        <w:t xml:space="preserve"> needs assessment</w:t>
      </w:r>
      <w:r>
        <w:rPr>
          <w:rFonts w:eastAsia="Times New Roman" w:cs="Times New Roman"/>
          <w:color w:val="000000"/>
          <w:lang w:val="en-GB" w:eastAsia="fr-FR"/>
        </w:rPr>
        <w:t>.</w:t>
      </w:r>
    </w:p>
    <w:p w14:paraId="7D79AE50"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Conduct a response analysis.</w:t>
      </w:r>
    </w:p>
    <w:p w14:paraId="402121CF"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WaSH project based on the needs assessment.</w:t>
      </w:r>
    </w:p>
    <w:p w14:paraId="521AC7A8" w14:textId="77777777" w:rsidR="007F7B72" w:rsidRPr="00D374FA"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and i</w:t>
      </w:r>
      <w:r w:rsidRPr="00D374FA">
        <w:rPr>
          <w:rFonts w:eastAsia="Times New Roman" w:cs="Times New Roman"/>
          <w:color w:val="000000"/>
          <w:lang w:val="en-GB" w:eastAsia="fr-FR"/>
        </w:rPr>
        <w:t xml:space="preserve">mplement </w:t>
      </w:r>
      <w:r>
        <w:rPr>
          <w:rFonts w:eastAsia="Times New Roman" w:cs="Times New Roman"/>
          <w:color w:val="000000"/>
          <w:lang w:val="en-GB" w:eastAsia="fr-FR"/>
        </w:rPr>
        <w:t xml:space="preserve">contextually appropriate </w:t>
      </w:r>
      <w:r w:rsidRPr="00D374FA">
        <w:rPr>
          <w:rFonts w:eastAsia="Times New Roman" w:cs="Times New Roman"/>
          <w:color w:val="000000"/>
          <w:lang w:val="en-GB" w:eastAsia="fr-FR"/>
        </w:rPr>
        <w:t>behaviour changes</w:t>
      </w:r>
      <w:r>
        <w:rPr>
          <w:rFonts w:eastAsia="Times New Roman" w:cs="Times New Roman"/>
          <w:color w:val="000000"/>
          <w:lang w:val="en-GB" w:eastAsia="fr-FR"/>
        </w:rPr>
        <w:t xml:space="preserve"> activities</w:t>
      </w:r>
      <w:r w:rsidRPr="00D374FA">
        <w:rPr>
          <w:rFonts w:eastAsia="Times New Roman" w:cs="Times New Roman"/>
          <w:color w:val="000000"/>
          <w:lang w:val="en-GB" w:eastAsia="fr-FR"/>
        </w:rPr>
        <w:t xml:space="preserve"> for appropriate practice in Water, Sanitation and Hygiene</w:t>
      </w:r>
      <w:r>
        <w:rPr>
          <w:rFonts w:eastAsia="Times New Roman" w:cs="Times New Roman"/>
          <w:color w:val="000000"/>
          <w:lang w:val="en-GB" w:eastAsia="fr-FR"/>
        </w:rPr>
        <w:t>.</w:t>
      </w:r>
    </w:p>
    <w:p w14:paraId="686A607B"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and i</w:t>
      </w:r>
      <w:r w:rsidRPr="00D374FA">
        <w:rPr>
          <w:rFonts w:eastAsia="Times New Roman" w:cs="Times New Roman"/>
          <w:color w:val="000000"/>
          <w:lang w:val="en-GB" w:eastAsia="fr-FR"/>
        </w:rPr>
        <w:t>mplement</w:t>
      </w:r>
      <w:r>
        <w:rPr>
          <w:rFonts w:eastAsia="Times New Roman" w:cs="Times New Roman"/>
          <w:color w:val="000000"/>
          <w:lang w:val="en-GB" w:eastAsia="fr-FR"/>
        </w:rPr>
        <w:t xml:space="preserve"> contextually appropriate</w:t>
      </w:r>
      <w:r w:rsidRPr="00D374FA">
        <w:rPr>
          <w:rFonts w:eastAsia="Times New Roman" w:cs="Times New Roman"/>
          <w:color w:val="000000"/>
          <w:lang w:val="en-GB" w:eastAsia="fr-FR"/>
        </w:rPr>
        <w:t xml:space="preserve"> </w:t>
      </w:r>
      <w:r>
        <w:rPr>
          <w:rFonts w:eastAsia="Times New Roman" w:cs="Times New Roman"/>
          <w:color w:val="000000"/>
          <w:lang w:val="en-GB" w:eastAsia="fr-FR"/>
        </w:rPr>
        <w:t>safe water supply interventions.</w:t>
      </w:r>
    </w:p>
    <w:p w14:paraId="54043077"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and i</w:t>
      </w:r>
      <w:r w:rsidRPr="00D374FA">
        <w:rPr>
          <w:rFonts w:eastAsia="Times New Roman" w:cs="Times New Roman"/>
          <w:color w:val="000000"/>
          <w:lang w:val="en-GB" w:eastAsia="fr-FR"/>
        </w:rPr>
        <w:t>mplement</w:t>
      </w:r>
      <w:r>
        <w:rPr>
          <w:rFonts w:eastAsia="Times New Roman" w:cs="Times New Roman"/>
          <w:color w:val="000000"/>
          <w:lang w:val="en-GB" w:eastAsia="fr-FR"/>
        </w:rPr>
        <w:t xml:space="preserve"> contextually appropriate</w:t>
      </w:r>
      <w:r w:rsidRPr="00D374FA">
        <w:rPr>
          <w:rFonts w:eastAsia="Times New Roman" w:cs="Times New Roman"/>
          <w:color w:val="000000"/>
          <w:lang w:val="en-GB" w:eastAsia="fr-FR"/>
        </w:rPr>
        <w:t xml:space="preserve"> </w:t>
      </w:r>
      <w:r>
        <w:rPr>
          <w:rFonts w:eastAsia="Times New Roman" w:cs="Times New Roman"/>
          <w:color w:val="000000"/>
          <w:lang w:val="en-GB" w:eastAsia="fr-FR"/>
        </w:rPr>
        <w:t>sanitation interventions.</w:t>
      </w:r>
    </w:p>
    <w:p w14:paraId="3FC420A5" w14:textId="77777777" w:rsidR="007F7B72" w:rsidRPr="00AE593B"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and i</w:t>
      </w:r>
      <w:r w:rsidRPr="00D374FA">
        <w:rPr>
          <w:rFonts w:eastAsia="Times New Roman" w:cs="Times New Roman"/>
          <w:color w:val="000000"/>
          <w:lang w:val="en-GB" w:eastAsia="fr-FR"/>
        </w:rPr>
        <w:t xml:space="preserve">mplement </w:t>
      </w:r>
      <w:r>
        <w:rPr>
          <w:rFonts w:eastAsia="Times New Roman" w:cs="Times New Roman"/>
          <w:color w:val="000000"/>
          <w:lang w:val="en-GB" w:eastAsia="fr-FR"/>
        </w:rPr>
        <w:t xml:space="preserve">specific interventions </w:t>
      </w:r>
      <w:r w:rsidRPr="00E40B4B">
        <w:rPr>
          <w:rFonts w:eastAsia="Times New Roman" w:cs="Times New Roman"/>
          <w:color w:val="000000"/>
          <w:lang w:val="en-GB" w:eastAsia="fr-FR"/>
        </w:rPr>
        <w:t>(</w:t>
      </w:r>
      <w:r w:rsidRPr="00E40B4B">
        <w:rPr>
          <w:rFonts w:eastAsia="Times New Roman" w:cs="Times New Roman"/>
          <w:color w:val="000000"/>
          <w:lang w:eastAsia="fr-FR"/>
        </w:rPr>
        <w:t>conflict, displacement, urban context, natural disaster, disease outbreak,</w:t>
      </w:r>
      <w:r w:rsidRPr="00E40B4B">
        <w:rPr>
          <w:rFonts w:eastAsia="Times New Roman" w:cs="Times New Roman"/>
          <w:color w:val="000000"/>
          <w:lang w:val="en-GB" w:eastAsia="fr-FR"/>
        </w:rPr>
        <w:t xml:space="preserve"> WaSH in schools, health centre, etc.).  </w:t>
      </w:r>
    </w:p>
    <w:p w14:paraId="6225247E" w14:textId="77777777" w:rsidR="007F7B72" w:rsidRPr="001E40B0"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and implement a preparedness and contingency planning.</w:t>
      </w:r>
    </w:p>
    <w:p w14:paraId="45F5EBB6"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 xml:space="preserve">Monitor and evaluate projects by identifying SMART indicators, selecting tools to monitor the progress of the project and the impacts. </w:t>
      </w:r>
    </w:p>
    <w:p w14:paraId="06607B37"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Integrate lesson learned.</w:t>
      </w:r>
    </w:p>
    <w:p w14:paraId="3E639524" w14:textId="77777777" w:rsidR="007F7B72" w:rsidRPr="00CA092E"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eastAsia="fr-FR"/>
        </w:rPr>
      </w:pPr>
      <w:r>
        <w:t>R</w:t>
      </w:r>
      <w:r w:rsidRPr="0045796B">
        <w:t>eport,</w:t>
      </w:r>
      <w:r>
        <w:t xml:space="preserve"> carry out</w:t>
      </w:r>
      <w:r w:rsidRPr="0045796B">
        <w:t xml:space="preserve"> administrative and budget management of WaSH projects</w:t>
      </w:r>
      <w:r>
        <w:t>.</w:t>
      </w:r>
    </w:p>
    <w:p w14:paraId="0D5D6DB5" w14:textId="77777777" w:rsidR="007F7B72" w:rsidRPr="004303B7"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eastAsia="fr-FR"/>
        </w:rPr>
      </w:pPr>
      <w:r w:rsidRPr="001E40B0">
        <w:t xml:space="preserve">Ensure project </w:t>
      </w:r>
      <w:r>
        <w:t>continuous functionality</w:t>
      </w:r>
      <w:r w:rsidRPr="001E40B0">
        <w:t>, cost effectiveness of project and include an exit strategy.</w:t>
      </w:r>
    </w:p>
    <w:p w14:paraId="5446743F" w14:textId="77777777" w:rsidR="007F7B72" w:rsidRPr="001E40B0"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eastAsia="fr-FR"/>
        </w:rPr>
      </w:pPr>
      <w:r>
        <w:t>Coordinate with others stakeholders/ cluster/sector</w:t>
      </w:r>
    </w:p>
    <w:p w14:paraId="2DE67745" w14:textId="77777777" w:rsidR="007F7B72" w:rsidRPr="001E40B0" w:rsidRDefault="007F7B72" w:rsidP="007F7B72">
      <w:pPr>
        <w:pStyle w:val="ListParagraph"/>
        <w:rPr>
          <w:rFonts w:eastAsia="Times New Roman" w:cs="Times New Roman"/>
          <w:color w:val="000000"/>
          <w:lang w:eastAsia="fr-FR"/>
        </w:rPr>
      </w:pPr>
    </w:p>
    <w:p w14:paraId="7D7A587F" w14:textId="77777777" w:rsidR="007F7B72" w:rsidRDefault="007F7B72" w:rsidP="00D4709F">
      <w:pPr>
        <w:pStyle w:val="ListParagraph"/>
        <w:widowControl/>
        <w:numPr>
          <w:ilvl w:val="0"/>
          <w:numId w:val="8"/>
        </w:numPr>
        <w:autoSpaceDE/>
        <w:autoSpaceDN/>
        <w:spacing w:after="160" w:line="259" w:lineRule="auto"/>
        <w:contextualSpacing/>
        <w:rPr>
          <w:b/>
          <w:bCs/>
        </w:rPr>
      </w:pPr>
      <w:r>
        <w:rPr>
          <w:b/>
          <w:bCs/>
        </w:rPr>
        <w:t>Humanitarian concepts and cross-cutting</w:t>
      </w:r>
      <w:r w:rsidRPr="00C460CD">
        <w:rPr>
          <w:b/>
          <w:bCs/>
        </w:rPr>
        <w:t xml:space="preserve"> programming </w:t>
      </w:r>
    </w:p>
    <w:p w14:paraId="59A1F672" w14:textId="77777777" w:rsidR="007F7B72" w:rsidRPr="00425CEC" w:rsidRDefault="007F7B72" w:rsidP="00D4709F">
      <w:pPr>
        <w:pStyle w:val="ListParagraph"/>
        <w:widowControl/>
        <w:numPr>
          <w:ilvl w:val="0"/>
          <w:numId w:val="10"/>
        </w:numPr>
        <w:autoSpaceDE/>
        <w:autoSpaceDN/>
        <w:spacing w:line="259" w:lineRule="auto"/>
        <w:contextualSpacing/>
      </w:pPr>
      <w:r w:rsidRPr="00F93F77">
        <w:rPr>
          <w:rFonts w:eastAsia="Times New Roman" w:cs="Times New Roman"/>
          <w:color w:val="000000"/>
          <w:lang w:eastAsia="fr-FR"/>
        </w:rPr>
        <w:t xml:space="preserve">Support local partners in assessing their capacity building needs </w:t>
      </w:r>
    </w:p>
    <w:p w14:paraId="35786C6D" w14:textId="77777777" w:rsidR="007F7B72" w:rsidRPr="00DC6644" w:rsidRDefault="007F7B72" w:rsidP="00D4709F">
      <w:pPr>
        <w:pStyle w:val="ListParagraph"/>
        <w:widowControl/>
        <w:numPr>
          <w:ilvl w:val="0"/>
          <w:numId w:val="10"/>
        </w:numPr>
        <w:autoSpaceDE/>
        <w:autoSpaceDN/>
      </w:pPr>
      <w:r w:rsidRPr="00DC6644">
        <w:rPr>
          <w:rFonts w:eastAsia="Times New Roman" w:cs="Times New Roman"/>
          <w:color w:val="000000"/>
          <w:lang w:eastAsia="fr-FR"/>
        </w:rPr>
        <w:t>Support investment (capacity building, accountability, materials, financial) in the institutional</w:t>
      </w:r>
      <w:r w:rsidRPr="00DC6644">
        <w:rPr>
          <w:rFonts w:eastAsia="Times New Roman" w:cs="Times New Roman"/>
          <w:color w:val="000000"/>
          <w:lang w:val="en-GB" w:eastAsia="fr-FR"/>
        </w:rPr>
        <w:t xml:space="preserve"> capacities of local and national actors</w:t>
      </w:r>
    </w:p>
    <w:p w14:paraId="67E4527C" w14:textId="77777777" w:rsidR="007F7B72" w:rsidRPr="00DC6644" w:rsidRDefault="007F7B72" w:rsidP="00D4709F">
      <w:pPr>
        <w:pStyle w:val="ListParagraph"/>
        <w:widowControl/>
        <w:numPr>
          <w:ilvl w:val="0"/>
          <w:numId w:val="10"/>
        </w:numPr>
        <w:autoSpaceDE/>
        <w:autoSpaceDN/>
      </w:pPr>
      <w:r w:rsidRPr="00DC6644">
        <w:rPr>
          <w:rFonts w:eastAsia="Times New Roman" w:cs="Times New Roman"/>
          <w:color w:val="000000"/>
          <w:lang w:val="en-GB" w:eastAsia="fr-FR"/>
        </w:rPr>
        <w:t xml:space="preserve">Work to remove/reduce barriers that prevent local stakeholders from partnering with local and national responders/ donors </w:t>
      </w:r>
    </w:p>
    <w:p w14:paraId="3D3D446D"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08668A">
        <w:rPr>
          <w:rFonts w:eastAsia="Times New Roman" w:cs="Times New Roman"/>
          <w:color w:val="000000"/>
          <w:lang w:val="en-GB" w:eastAsia="fr-FR"/>
        </w:rPr>
        <w:t>Use local resources (materials and work force) from the beneficiary community</w:t>
      </w:r>
      <w:r>
        <w:rPr>
          <w:rFonts w:eastAsia="Times New Roman" w:cs="Times New Roman"/>
          <w:color w:val="000000"/>
          <w:lang w:val="en-GB" w:eastAsia="fr-FR"/>
        </w:rPr>
        <w:t xml:space="preserve"> and local institutions</w:t>
      </w:r>
      <w:r w:rsidRPr="0008668A">
        <w:rPr>
          <w:rFonts w:eastAsia="Times New Roman" w:cs="Times New Roman"/>
          <w:color w:val="000000"/>
          <w:lang w:val="en-GB" w:eastAsia="fr-FR"/>
        </w:rPr>
        <w:t xml:space="preserve"> when appropriate</w:t>
      </w:r>
    </w:p>
    <w:p w14:paraId="7276DA38"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Include gender in WaSH programming</w:t>
      </w:r>
    </w:p>
    <w:p w14:paraId="549E8144"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 xml:space="preserve">Include marginalized groups, people with disabilities, elders, special needs in </w:t>
      </w:r>
      <w:proofErr w:type="spellStart"/>
      <w:r w:rsidRPr="0014586A">
        <w:rPr>
          <w:rFonts w:eastAsia="Times New Roman" w:cs="Times New Roman"/>
          <w:color w:val="000000"/>
          <w:lang w:val="en-GB" w:eastAsia="fr-FR"/>
        </w:rPr>
        <w:t>WaSH</w:t>
      </w:r>
      <w:proofErr w:type="spellEnd"/>
      <w:r w:rsidRPr="0014586A">
        <w:rPr>
          <w:rFonts w:eastAsia="Times New Roman" w:cs="Times New Roman"/>
          <w:color w:val="000000"/>
          <w:lang w:val="en-GB" w:eastAsia="fr-FR"/>
        </w:rPr>
        <w:t xml:space="preserve"> </w:t>
      </w:r>
      <w:proofErr w:type="spellStart"/>
      <w:r w:rsidRPr="0014586A">
        <w:rPr>
          <w:rFonts w:eastAsia="Times New Roman" w:cs="Times New Roman"/>
          <w:color w:val="000000"/>
          <w:lang w:val="en-GB" w:eastAsia="fr-FR"/>
        </w:rPr>
        <w:t>programing</w:t>
      </w:r>
      <w:proofErr w:type="spellEnd"/>
    </w:p>
    <w:p w14:paraId="5FD1EF55"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Pr>
          <w:rFonts w:eastAsia="Times New Roman" w:cs="Times New Roman"/>
          <w:color w:val="000000"/>
          <w:lang w:val="en-GB" w:eastAsia="fr-FR"/>
        </w:rPr>
        <w:t>Mainstream P</w:t>
      </w:r>
      <w:r w:rsidRPr="0014586A">
        <w:rPr>
          <w:rFonts w:eastAsia="Times New Roman" w:cs="Times New Roman"/>
          <w:color w:val="000000"/>
          <w:lang w:val="en-GB" w:eastAsia="fr-FR"/>
        </w:rPr>
        <w:t xml:space="preserve">rotection in </w:t>
      </w:r>
      <w:proofErr w:type="spellStart"/>
      <w:r w:rsidRPr="0014586A">
        <w:rPr>
          <w:rFonts w:eastAsia="Times New Roman" w:cs="Times New Roman"/>
          <w:color w:val="000000"/>
          <w:lang w:val="en-GB" w:eastAsia="fr-FR"/>
        </w:rPr>
        <w:t>WaSH</w:t>
      </w:r>
      <w:proofErr w:type="spellEnd"/>
      <w:r w:rsidRPr="0014586A">
        <w:rPr>
          <w:rFonts w:eastAsia="Times New Roman" w:cs="Times New Roman"/>
          <w:color w:val="000000"/>
          <w:lang w:val="en-GB" w:eastAsia="fr-FR"/>
        </w:rPr>
        <w:t xml:space="preserve"> </w:t>
      </w:r>
      <w:proofErr w:type="spellStart"/>
      <w:r w:rsidRPr="0014586A">
        <w:rPr>
          <w:rFonts w:eastAsia="Times New Roman" w:cs="Times New Roman"/>
          <w:color w:val="000000"/>
          <w:lang w:val="en-GB" w:eastAsia="fr-FR"/>
        </w:rPr>
        <w:t>programing</w:t>
      </w:r>
      <w:proofErr w:type="spellEnd"/>
    </w:p>
    <w:p w14:paraId="13D783B9"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Reduce the impact of WaSH programming on the environment</w:t>
      </w:r>
    </w:p>
    <w:p w14:paraId="4DE4FCA4"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C</w:t>
      </w:r>
      <w:r>
        <w:rPr>
          <w:rFonts w:eastAsia="Times New Roman" w:cs="Times New Roman"/>
          <w:color w:val="000000"/>
          <w:lang w:val="en-GB" w:eastAsia="fr-FR"/>
        </w:rPr>
        <w:t>onsider climate change and water scarcity situations and the energy nexus</w:t>
      </w:r>
    </w:p>
    <w:p w14:paraId="64BCEE67"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Promote livelihoods activities</w:t>
      </w:r>
    </w:p>
    <w:p w14:paraId="3F12C28E"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Guarantee accountability towards beneficiaries</w:t>
      </w:r>
      <w:r>
        <w:rPr>
          <w:rFonts w:eastAsia="Times New Roman" w:cs="Times New Roman"/>
          <w:color w:val="000000"/>
          <w:lang w:val="en-GB" w:eastAsia="fr-FR"/>
        </w:rPr>
        <w:t xml:space="preserve"> and participation</w:t>
      </w:r>
    </w:p>
    <w:p w14:paraId="4DBE92F5"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Guarantee accountability towards donors and authorities</w:t>
      </w:r>
    </w:p>
    <w:p w14:paraId="2318A4E3"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Include</w:t>
      </w:r>
      <w:r w:rsidRPr="0014586A">
        <w:rPr>
          <w:rFonts w:eastAsia="Times New Roman" w:cs="Times New Roman"/>
          <w:color w:val="000000"/>
          <w:sz w:val="14"/>
          <w:szCs w:val="14"/>
          <w:lang w:val="en-GB" w:eastAsia="fr-FR"/>
        </w:rPr>
        <w:t xml:space="preserve"> </w:t>
      </w:r>
      <w:proofErr w:type="gramStart"/>
      <w:r w:rsidRPr="0014586A">
        <w:rPr>
          <w:rFonts w:eastAsia="Times New Roman" w:cs="Times New Roman"/>
          <w:color w:val="000000"/>
          <w:lang w:val="en-GB" w:eastAsia="fr-FR"/>
        </w:rPr>
        <w:t>rights based</w:t>
      </w:r>
      <w:proofErr w:type="gramEnd"/>
      <w:r w:rsidRPr="0014586A">
        <w:rPr>
          <w:rFonts w:eastAsia="Times New Roman" w:cs="Times New Roman"/>
          <w:color w:val="000000"/>
          <w:lang w:val="en-GB" w:eastAsia="fr-FR"/>
        </w:rPr>
        <w:t xml:space="preserve"> approach in WaSH programming</w:t>
      </w:r>
    </w:p>
    <w:p w14:paraId="037A50D1" w14:textId="77777777" w:rsidR="007F7B72" w:rsidRPr="008F3C0F"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Pr>
          <w:rFonts w:eastAsia="Times New Roman" w:cs="Times New Roman"/>
          <w:color w:val="000000"/>
          <w:lang w:val="en-GB" w:eastAsia="fr-FR"/>
        </w:rPr>
        <w:t>Assess and analyse the market, implement,</w:t>
      </w:r>
      <w:r w:rsidRPr="00192AA3">
        <w:rPr>
          <w:rFonts w:eastAsia="Times New Roman" w:cs="Times New Roman"/>
          <w:color w:val="000000"/>
          <w:lang w:val="en-GB" w:eastAsia="fr-FR"/>
        </w:rPr>
        <w:t xml:space="preserve"> and monitor</w:t>
      </w:r>
      <w:r>
        <w:rPr>
          <w:rFonts w:eastAsia="Times New Roman" w:cs="Times New Roman"/>
          <w:color w:val="000000"/>
          <w:lang w:val="en-GB" w:eastAsia="fr-FR"/>
        </w:rPr>
        <w:t xml:space="preserve"> </w:t>
      </w:r>
      <w:proofErr w:type="gramStart"/>
      <w:r w:rsidRPr="00192AA3">
        <w:rPr>
          <w:rFonts w:eastAsia="Times New Roman" w:cs="Times New Roman"/>
          <w:color w:val="000000"/>
          <w:lang w:val="en-GB" w:eastAsia="fr-FR"/>
        </w:rPr>
        <w:t>cash based</w:t>
      </w:r>
      <w:proofErr w:type="gramEnd"/>
      <w:r w:rsidRPr="00192AA3">
        <w:rPr>
          <w:rFonts w:eastAsia="Times New Roman" w:cs="Times New Roman"/>
          <w:color w:val="000000"/>
          <w:lang w:val="en-GB" w:eastAsia="fr-FR"/>
        </w:rPr>
        <w:t xml:space="preserve"> intervention</w:t>
      </w:r>
      <w:r w:rsidRPr="008F3C0F">
        <w:rPr>
          <w:lang w:val="en-GB"/>
        </w:rPr>
        <w:t xml:space="preserve"> </w:t>
      </w:r>
      <w:r w:rsidRPr="008F3C0F">
        <w:rPr>
          <w:rFonts w:eastAsia="Times New Roman" w:cs="Times New Roman"/>
          <w:color w:val="000000"/>
          <w:lang w:val="en-GB" w:eastAsia="fr-FR"/>
        </w:rPr>
        <w:t>tools and ensure quality and achievement of WaSH outcome when using cash base interventions</w:t>
      </w:r>
      <w:r>
        <w:rPr>
          <w:rFonts w:eastAsia="Times New Roman" w:cs="Times New Roman"/>
          <w:color w:val="000000"/>
          <w:lang w:val="en-GB" w:eastAsia="fr-FR"/>
        </w:rPr>
        <w:t>.</w:t>
      </w:r>
    </w:p>
    <w:p w14:paraId="067B05D2" w14:textId="77777777" w:rsidR="007F7B72" w:rsidRDefault="007F7B72" w:rsidP="007F7B72">
      <w:pPr>
        <w:pStyle w:val="ListParagraph"/>
        <w:rPr>
          <w:rFonts w:eastAsia="Times New Roman" w:cs="Times New Roman"/>
          <w:color w:val="000000"/>
          <w:lang w:val="en-GB" w:eastAsia="fr-FR"/>
        </w:rPr>
      </w:pPr>
    </w:p>
    <w:p w14:paraId="389AFCFE" w14:textId="77777777" w:rsidR="007F7B72" w:rsidRPr="00CA092E" w:rsidRDefault="007F7B72" w:rsidP="007F7B72">
      <w:pPr>
        <w:pStyle w:val="ListParagraph"/>
        <w:rPr>
          <w:rFonts w:eastAsia="Times New Roman" w:cs="Times New Roman"/>
          <w:color w:val="000000"/>
          <w:lang w:eastAsia="fr-FR"/>
        </w:rPr>
      </w:pPr>
    </w:p>
    <w:p w14:paraId="2CE85C7D" w14:textId="77777777" w:rsidR="007F7B72" w:rsidRPr="00C460CD" w:rsidRDefault="007F7B72" w:rsidP="00D4709F">
      <w:pPr>
        <w:pStyle w:val="ListParagraph"/>
        <w:widowControl/>
        <w:numPr>
          <w:ilvl w:val="0"/>
          <w:numId w:val="8"/>
        </w:numPr>
        <w:autoSpaceDE/>
        <w:autoSpaceDN/>
        <w:spacing w:after="160" w:line="259" w:lineRule="auto"/>
        <w:contextualSpacing/>
        <w:rPr>
          <w:rFonts w:eastAsia="Times New Roman" w:cs="Times New Roman"/>
          <w:b/>
          <w:bCs/>
          <w:color w:val="000000"/>
          <w:lang w:eastAsia="fr-FR"/>
        </w:rPr>
      </w:pPr>
      <w:r w:rsidRPr="00C460CD">
        <w:rPr>
          <w:rFonts w:eastAsia="Times New Roman" w:cs="Times New Roman"/>
          <w:b/>
          <w:bCs/>
          <w:color w:val="000000"/>
          <w:lang w:eastAsia="fr-FR"/>
        </w:rPr>
        <w:t xml:space="preserve">Communication, human resources, relation with administration, logistics, security and finance department. </w:t>
      </w:r>
    </w:p>
    <w:p w14:paraId="6930F46F"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R</w:t>
      </w:r>
      <w:r w:rsidRPr="00192AA3">
        <w:rPr>
          <w:rFonts w:eastAsia="Times New Roman" w:cs="Times New Roman"/>
          <w:color w:val="000000"/>
          <w:lang w:val="en-GB" w:eastAsia="fr-FR"/>
        </w:rPr>
        <w:t>ecruit competent staff</w:t>
      </w:r>
    </w:p>
    <w:p w14:paraId="161E3C0A"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lastRenderedPageBreak/>
        <w:t>M</w:t>
      </w:r>
      <w:r w:rsidRPr="00192AA3">
        <w:rPr>
          <w:rFonts w:eastAsia="Times New Roman" w:cs="Times New Roman"/>
          <w:color w:val="000000"/>
          <w:lang w:val="en-GB" w:eastAsia="fr-FR"/>
        </w:rPr>
        <w:t>anage staff, team and conflict</w:t>
      </w:r>
    </w:p>
    <w:p w14:paraId="20F20CD3"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Promote</w:t>
      </w:r>
      <w:r w:rsidRPr="0053054B">
        <w:rPr>
          <w:rFonts w:eastAsia="Times New Roman" w:cs="Times New Roman"/>
          <w:color w:val="000000"/>
          <w:lang w:val="en-GB" w:eastAsia="fr-FR"/>
        </w:rPr>
        <w:t xml:space="preserve"> staff</w:t>
      </w:r>
      <w:r>
        <w:rPr>
          <w:rFonts w:eastAsia="Times New Roman" w:cs="Times New Roman"/>
          <w:color w:val="000000"/>
          <w:lang w:val="en-GB" w:eastAsia="fr-FR"/>
        </w:rPr>
        <w:t xml:space="preserve"> training</w:t>
      </w:r>
    </w:p>
    <w:p w14:paraId="00E2AF2E"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As</w:t>
      </w:r>
      <w:r w:rsidRPr="0053054B">
        <w:rPr>
          <w:rFonts w:eastAsia="Times New Roman" w:cs="Times New Roman"/>
          <w:color w:val="000000"/>
          <w:lang w:val="en-GB" w:eastAsia="fr-FR"/>
        </w:rPr>
        <w:t>sess staff performance</w:t>
      </w:r>
    </w:p>
    <w:p w14:paraId="136737DA"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Apply the c</w:t>
      </w:r>
      <w:r w:rsidRPr="00192AA3">
        <w:rPr>
          <w:rFonts w:eastAsia="Times New Roman" w:cs="Times New Roman"/>
          <w:color w:val="000000"/>
          <w:lang w:val="en-GB" w:eastAsia="fr-FR"/>
        </w:rPr>
        <w:t>ode of conduct/</w:t>
      </w:r>
      <w:proofErr w:type="gramStart"/>
      <w:r w:rsidRPr="00192AA3">
        <w:rPr>
          <w:rFonts w:eastAsia="Times New Roman" w:cs="Times New Roman"/>
          <w:color w:val="000000"/>
          <w:lang w:val="en-GB" w:eastAsia="fr-FR"/>
        </w:rPr>
        <w:t>Safe guarding</w:t>
      </w:r>
      <w:proofErr w:type="gramEnd"/>
      <w:r w:rsidRPr="00192AA3">
        <w:rPr>
          <w:rFonts w:eastAsia="Times New Roman" w:cs="Times New Roman"/>
          <w:color w:val="000000"/>
          <w:lang w:val="en-GB" w:eastAsia="fr-FR"/>
        </w:rPr>
        <w:t xml:space="preserve"> </w:t>
      </w:r>
    </w:p>
    <w:p w14:paraId="79D66C40"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M</w:t>
      </w:r>
      <w:r w:rsidRPr="00192AA3">
        <w:rPr>
          <w:rFonts w:eastAsia="Times New Roman" w:cs="Times New Roman"/>
          <w:color w:val="000000"/>
          <w:lang w:val="en-GB" w:eastAsia="fr-FR"/>
        </w:rPr>
        <w:t>anage staff remotely</w:t>
      </w:r>
    </w:p>
    <w:p w14:paraId="3203D896"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sidRPr="00192AA3">
        <w:rPr>
          <w:rFonts w:eastAsia="Times New Roman" w:cs="Times New Roman"/>
          <w:color w:val="000000"/>
          <w:lang w:val="en-GB" w:eastAsia="fr-FR"/>
        </w:rPr>
        <w:t xml:space="preserve"> </w:t>
      </w:r>
      <w:r>
        <w:rPr>
          <w:rFonts w:eastAsia="Times New Roman" w:cs="Times New Roman"/>
          <w:color w:val="000000"/>
          <w:lang w:val="en-GB" w:eastAsia="fr-FR"/>
        </w:rPr>
        <w:t xml:space="preserve">Follow on </w:t>
      </w:r>
      <w:r w:rsidRPr="00192AA3">
        <w:rPr>
          <w:rFonts w:eastAsia="Times New Roman" w:cs="Times New Roman"/>
          <w:color w:val="000000"/>
          <w:lang w:val="en-GB" w:eastAsia="fr-FR"/>
        </w:rPr>
        <w:t>procurement procedure</w:t>
      </w:r>
      <w:r>
        <w:rPr>
          <w:rFonts w:eastAsia="Times New Roman" w:cs="Times New Roman"/>
          <w:color w:val="000000"/>
          <w:lang w:val="en-GB" w:eastAsia="fr-FR"/>
        </w:rPr>
        <w:t>s and finances expenditures</w:t>
      </w:r>
    </w:p>
    <w:p w14:paraId="5898C1FD" w14:textId="77777777" w:rsidR="007F7B72" w:rsidRPr="00DC6644" w:rsidRDefault="007F7B72" w:rsidP="00D4709F">
      <w:pPr>
        <w:pStyle w:val="ListParagraph"/>
        <w:widowControl/>
        <w:numPr>
          <w:ilvl w:val="0"/>
          <w:numId w:val="9"/>
        </w:numPr>
        <w:autoSpaceDE/>
        <w:autoSpaceDN/>
        <w:spacing w:after="160" w:line="259" w:lineRule="auto"/>
        <w:contextualSpacing/>
        <w:rPr>
          <w:rFonts w:eastAsia="Times New Roman" w:cs="Times New Roman"/>
          <w:color w:val="000000"/>
          <w:lang w:val="en-GB" w:eastAsia="fr-FR"/>
        </w:rPr>
      </w:pPr>
      <w:r w:rsidRPr="00316DB8">
        <w:rPr>
          <w:rFonts w:eastAsia="Times New Roman" w:cs="Times New Roman"/>
          <w:color w:val="000000"/>
          <w:lang w:val="en-GB" w:eastAsia="fr-FR"/>
        </w:rPr>
        <w:t>Draft calls for tenders and manage contracts with suppliers/contractor</w:t>
      </w:r>
      <w:r>
        <w:rPr>
          <w:rFonts w:eastAsia="Times New Roman" w:cs="Times New Roman"/>
          <w:color w:val="000000"/>
          <w:lang w:val="en-GB" w:eastAsia="fr-FR"/>
        </w:rPr>
        <w:t>s</w:t>
      </w:r>
    </w:p>
    <w:p w14:paraId="7756FC65"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S</w:t>
      </w:r>
      <w:r w:rsidRPr="00192AA3">
        <w:rPr>
          <w:rFonts w:eastAsia="Times New Roman" w:cs="Times New Roman"/>
          <w:color w:val="000000"/>
          <w:lang w:val="en-GB" w:eastAsia="fr-FR"/>
        </w:rPr>
        <w:t>upervise subcontractor</w:t>
      </w:r>
      <w:r>
        <w:rPr>
          <w:rFonts w:eastAsia="Times New Roman" w:cs="Times New Roman"/>
          <w:color w:val="000000"/>
          <w:lang w:val="en-GB" w:eastAsia="fr-FR"/>
        </w:rPr>
        <w:t>s’</w:t>
      </w:r>
      <w:r w:rsidRPr="00192AA3">
        <w:rPr>
          <w:rFonts w:eastAsia="Times New Roman" w:cs="Times New Roman"/>
          <w:color w:val="000000"/>
          <w:lang w:val="en-GB" w:eastAsia="fr-FR"/>
        </w:rPr>
        <w:t xml:space="preserve"> work</w:t>
      </w:r>
    </w:p>
    <w:p w14:paraId="5F1DA7B3"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Assess</w:t>
      </w:r>
      <w:r w:rsidRPr="00192AA3">
        <w:rPr>
          <w:rFonts w:eastAsia="Times New Roman" w:cs="Times New Roman"/>
          <w:color w:val="000000"/>
          <w:lang w:val="en-GB" w:eastAsia="fr-FR"/>
        </w:rPr>
        <w:t xml:space="preserve"> Security context</w:t>
      </w:r>
      <w:r>
        <w:rPr>
          <w:rFonts w:eastAsia="Times New Roman" w:cs="Times New Roman"/>
          <w:color w:val="000000"/>
          <w:lang w:val="en-GB" w:eastAsia="fr-FR"/>
        </w:rPr>
        <w:t xml:space="preserve"> and r</w:t>
      </w:r>
      <w:r w:rsidRPr="00192AA3">
        <w:rPr>
          <w:rFonts w:eastAsia="Times New Roman" w:cs="Times New Roman"/>
          <w:color w:val="000000"/>
          <w:lang w:val="en-GB" w:eastAsia="fr-FR"/>
        </w:rPr>
        <w:t>isk</w:t>
      </w:r>
      <w:r>
        <w:rPr>
          <w:rFonts w:eastAsia="Times New Roman" w:cs="Times New Roman"/>
          <w:color w:val="000000"/>
          <w:lang w:val="en-GB" w:eastAsia="fr-FR"/>
        </w:rPr>
        <w:t>s</w:t>
      </w:r>
    </w:p>
    <w:p w14:paraId="0FB7655B"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A</w:t>
      </w:r>
      <w:r w:rsidRPr="00192AA3">
        <w:rPr>
          <w:rFonts w:eastAsia="Times New Roman" w:cs="Times New Roman"/>
          <w:color w:val="000000"/>
          <w:lang w:val="en-GB" w:eastAsia="fr-FR"/>
        </w:rPr>
        <w:t>pply security</w:t>
      </w:r>
      <w:r>
        <w:rPr>
          <w:rFonts w:eastAsia="Times New Roman" w:cs="Times New Roman"/>
          <w:color w:val="000000"/>
          <w:lang w:val="en-GB" w:eastAsia="fr-FR"/>
        </w:rPr>
        <w:t xml:space="preserve"> and safety</w:t>
      </w:r>
      <w:r w:rsidRPr="00192AA3">
        <w:rPr>
          <w:rFonts w:eastAsia="Times New Roman" w:cs="Times New Roman"/>
          <w:color w:val="000000"/>
          <w:lang w:val="en-GB" w:eastAsia="fr-FR"/>
        </w:rPr>
        <w:t xml:space="preserve"> rules while implementing activities</w:t>
      </w:r>
    </w:p>
    <w:p w14:paraId="09B81A0C"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sidRPr="00316DB8">
        <w:rPr>
          <w:rFonts w:eastAsia="Times New Roman" w:cs="Times New Roman"/>
          <w:color w:val="000000"/>
          <w:lang w:val="en-GB" w:eastAsia="fr-FR"/>
        </w:rPr>
        <w:t>Use advance formulas and graphs in Ms Excel, mapping tools</w:t>
      </w:r>
      <w:r w:rsidRPr="00DC6644">
        <w:rPr>
          <w:rFonts w:eastAsia="Times New Roman" w:cs="Times New Roman"/>
          <w:color w:val="000000"/>
          <w:lang w:val="en-GB" w:eastAsia="fr-FR"/>
        </w:rPr>
        <w:t xml:space="preserve"> and statistics </w:t>
      </w:r>
      <w:r>
        <w:rPr>
          <w:rFonts w:eastAsia="Times New Roman" w:cs="Times New Roman"/>
          <w:color w:val="000000"/>
          <w:lang w:val="en-GB" w:eastAsia="fr-FR"/>
        </w:rPr>
        <w:t xml:space="preserve">tools </w:t>
      </w:r>
      <w:r w:rsidRPr="00DC6644">
        <w:rPr>
          <w:rFonts w:eastAsia="Times New Roman" w:cs="Times New Roman"/>
          <w:color w:val="000000"/>
          <w:lang w:val="en-GB" w:eastAsia="fr-FR"/>
        </w:rPr>
        <w:t>(KOBO, ODK)</w:t>
      </w:r>
    </w:p>
    <w:p w14:paraId="76CBE47F"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R</w:t>
      </w:r>
      <w:r w:rsidRPr="00C137A8">
        <w:rPr>
          <w:rFonts w:eastAsia="Times New Roman" w:cs="Times New Roman"/>
          <w:color w:val="000000"/>
          <w:lang w:val="en-GB" w:eastAsia="fr-FR"/>
        </w:rPr>
        <w:t>epresent and position the organisation</w:t>
      </w:r>
    </w:p>
    <w:p w14:paraId="0709C770"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C</w:t>
      </w:r>
      <w:r w:rsidRPr="00C137A8">
        <w:rPr>
          <w:rFonts w:eastAsia="Times New Roman" w:cs="Times New Roman"/>
          <w:color w:val="000000"/>
          <w:lang w:val="en-GB" w:eastAsia="fr-FR"/>
        </w:rPr>
        <w:t>ommunicate appropriately</w:t>
      </w:r>
    </w:p>
    <w:p w14:paraId="1D34CB5D" w14:textId="77777777" w:rsidR="007F7B72" w:rsidRPr="004303B7"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O</w:t>
      </w:r>
      <w:r w:rsidRPr="00C137A8">
        <w:rPr>
          <w:rFonts w:eastAsia="Times New Roman" w:cs="Times New Roman"/>
          <w:color w:val="000000"/>
          <w:lang w:val="en-GB" w:eastAsia="fr-FR"/>
        </w:rPr>
        <w:t>rganise meeting</w:t>
      </w:r>
      <w:r>
        <w:rPr>
          <w:rFonts w:eastAsia="Times New Roman" w:cs="Times New Roman"/>
          <w:color w:val="000000"/>
          <w:lang w:val="en-GB" w:eastAsia="fr-FR"/>
        </w:rPr>
        <w:t>s</w:t>
      </w:r>
    </w:p>
    <w:p w14:paraId="0D6A60B1" w14:textId="77777777" w:rsidR="007F7B72" w:rsidRPr="003C2A10"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Coordinate with other sectors, cluster, sector</w:t>
      </w:r>
    </w:p>
    <w:p w14:paraId="450C18BA" w14:textId="77777777" w:rsidR="007F7B72" w:rsidRPr="003C2A10" w:rsidRDefault="007F7B72" w:rsidP="007F7B72">
      <w:pPr>
        <w:pStyle w:val="ListParagraph"/>
        <w:jc w:val="both"/>
        <w:rPr>
          <w:lang w:val="en-GB"/>
        </w:rPr>
      </w:pPr>
    </w:p>
    <w:p w14:paraId="7C1D7AC6" w14:textId="20439129" w:rsidR="007F7B72" w:rsidRPr="007F7B72" w:rsidRDefault="007F7B72" w:rsidP="00D4709F">
      <w:pPr>
        <w:pStyle w:val="ListParagraph"/>
        <w:widowControl/>
        <w:numPr>
          <w:ilvl w:val="0"/>
          <w:numId w:val="8"/>
        </w:numPr>
        <w:autoSpaceDE/>
        <w:autoSpaceDN/>
        <w:spacing w:after="160" w:line="259" w:lineRule="auto"/>
        <w:contextualSpacing/>
        <w:jc w:val="both"/>
        <w:rPr>
          <w:b/>
          <w:bCs/>
          <w:lang w:val="en-GB"/>
        </w:rPr>
      </w:pPr>
      <w:r w:rsidRPr="007F7B72">
        <w:rPr>
          <w:b/>
          <w:bCs/>
          <w:lang w:val="en-GB"/>
        </w:rPr>
        <w:t xml:space="preserve">Ethic and behaviour </w:t>
      </w:r>
    </w:p>
    <w:p w14:paraId="11FBEAA7" w14:textId="1A5AA11E" w:rsidR="007F7B72" w:rsidRPr="003C2A10" w:rsidRDefault="007F7B72" w:rsidP="00D4709F">
      <w:pPr>
        <w:pStyle w:val="ListParagraph"/>
        <w:numPr>
          <w:ilvl w:val="1"/>
          <w:numId w:val="8"/>
        </w:numPr>
        <w:jc w:val="both"/>
        <w:rPr>
          <w:lang w:val="en-GB"/>
        </w:rPr>
      </w:pPr>
      <w:r>
        <w:rPr>
          <w:lang w:val="en-GB"/>
        </w:rPr>
        <w:t>Develop empathy towards beneficiaries.</w:t>
      </w:r>
    </w:p>
    <w:p w14:paraId="0865D1BA" w14:textId="3BC6E068" w:rsidR="007F7B72" w:rsidRPr="003C2A10" w:rsidRDefault="007F7B72" w:rsidP="00D4709F">
      <w:pPr>
        <w:pStyle w:val="ListParagraph"/>
        <w:numPr>
          <w:ilvl w:val="1"/>
          <w:numId w:val="8"/>
        </w:numPr>
        <w:jc w:val="both"/>
        <w:rPr>
          <w:lang w:val="en-GB"/>
        </w:rPr>
      </w:pPr>
      <w:r>
        <w:rPr>
          <w:lang w:val="en-GB"/>
        </w:rPr>
        <w:t>Understand and apply the humanitarian principles and code of conducts into programming.</w:t>
      </w:r>
    </w:p>
    <w:p w14:paraId="452B83DE" w14:textId="579BC761" w:rsidR="007F7B72" w:rsidRPr="003C2A10" w:rsidRDefault="007F7B72" w:rsidP="00D4709F">
      <w:pPr>
        <w:pStyle w:val="ListParagraph"/>
        <w:numPr>
          <w:ilvl w:val="1"/>
          <w:numId w:val="8"/>
        </w:numPr>
        <w:jc w:val="both"/>
        <w:rPr>
          <w:lang w:val="en-GB"/>
        </w:rPr>
      </w:pPr>
      <w:r>
        <w:rPr>
          <w:lang w:val="en-GB"/>
        </w:rPr>
        <w:t>Show cultural sensitivity</w:t>
      </w:r>
    </w:p>
    <w:p w14:paraId="316EB770" w14:textId="0E3CA6AA" w:rsidR="007F7B72" w:rsidRPr="003C2A10" w:rsidRDefault="007F7B72" w:rsidP="00D4709F">
      <w:pPr>
        <w:pStyle w:val="ListParagraph"/>
        <w:numPr>
          <w:ilvl w:val="1"/>
          <w:numId w:val="8"/>
        </w:numPr>
        <w:jc w:val="both"/>
        <w:rPr>
          <w:lang w:val="en-GB"/>
        </w:rPr>
      </w:pPr>
      <w:r>
        <w:rPr>
          <w:lang w:val="en-GB"/>
        </w:rPr>
        <w:t>Manage stress and adapt to the situation</w:t>
      </w:r>
    </w:p>
    <w:p w14:paraId="0556EA63" w14:textId="77777777" w:rsidR="00785A65" w:rsidRPr="007F7B72" w:rsidRDefault="00785A65" w:rsidP="00353D9B">
      <w:pPr>
        <w:pStyle w:val="Heading1"/>
        <w:tabs>
          <w:tab w:val="left" w:pos="0"/>
        </w:tabs>
        <w:spacing w:after="0"/>
        <w:ind w:right="1127"/>
        <w:jc w:val="both"/>
        <w:rPr>
          <w:rFonts w:asciiTheme="minorHAnsi" w:hAnsiTheme="minorHAnsi" w:cstheme="minorHAnsi"/>
          <w:b w:val="0"/>
          <w:bCs w:val="0"/>
          <w:sz w:val="22"/>
          <w:szCs w:val="22"/>
          <w:lang w:val="en-GB"/>
        </w:rPr>
      </w:pPr>
    </w:p>
    <w:p w14:paraId="726A8631" w14:textId="172C6723" w:rsidR="00785A65" w:rsidRPr="00746E12" w:rsidRDefault="000D6E49" w:rsidP="00353D9B">
      <w:pPr>
        <w:pStyle w:val="Heading1"/>
        <w:tabs>
          <w:tab w:val="left" w:pos="0"/>
        </w:tabs>
        <w:spacing w:after="0"/>
        <w:ind w:right="1127"/>
        <w:jc w:val="both"/>
        <w:rPr>
          <w:rFonts w:asciiTheme="minorHAnsi" w:hAnsiTheme="minorHAnsi" w:cstheme="minorHAnsi"/>
          <w:sz w:val="28"/>
          <w:szCs w:val="28"/>
        </w:rPr>
      </w:pPr>
      <w:r>
        <w:rPr>
          <w:rFonts w:asciiTheme="minorHAnsi" w:hAnsiTheme="minorHAnsi" w:cstheme="minorHAnsi"/>
          <w:sz w:val="28"/>
          <w:szCs w:val="28"/>
        </w:rPr>
        <w:t>Course Delivery Methods</w:t>
      </w:r>
    </w:p>
    <w:p w14:paraId="1FB88870" w14:textId="1436DF11" w:rsidR="00785A65" w:rsidRDefault="000D6E49" w:rsidP="00353D9B">
      <w:pPr>
        <w:pStyle w:val="BodyText"/>
        <w:rPr>
          <w:rFonts w:asciiTheme="minorHAnsi" w:hAnsiTheme="minorHAnsi" w:cstheme="minorHAnsi"/>
        </w:rPr>
      </w:pPr>
      <w:r>
        <w:rPr>
          <w:rFonts w:asciiTheme="minorHAnsi" w:hAnsiTheme="minorHAnsi" w:cstheme="minorHAnsi"/>
        </w:rPr>
        <w:t>Courses are</w:t>
      </w:r>
      <w:r w:rsidR="00030F9F">
        <w:rPr>
          <w:rFonts w:asciiTheme="minorHAnsi" w:hAnsiTheme="minorHAnsi" w:cstheme="minorHAnsi"/>
        </w:rPr>
        <w:t xml:space="preserve"> in </w:t>
      </w:r>
      <w:r w:rsidR="00E846FE">
        <w:rPr>
          <w:rFonts w:asciiTheme="minorHAnsi" w:hAnsiTheme="minorHAnsi" w:cstheme="minorHAnsi"/>
        </w:rPr>
        <w:t xml:space="preserve">one of the following </w:t>
      </w:r>
      <w:r w:rsidR="00030F9F">
        <w:rPr>
          <w:rFonts w:asciiTheme="minorHAnsi" w:hAnsiTheme="minorHAnsi" w:cstheme="minorHAnsi"/>
        </w:rPr>
        <w:t>three methods</w:t>
      </w:r>
      <w:r w:rsidR="00B06C39">
        <w:rPr>
          <w:rFonts w:asciiTheme="minorHAnsi" w:hAnsiTheme="minorHAnsi" w:cstheme="minorHAnsi"/>
        </w:rPr>
        <w:t>:</w:t>
      </w:r>
    </w:p>
    <w:p w14:paraId="7000CF6D" w14:textId="3E3A03A2" w:rsidR="00E95FEC" w:rsidRPr="00111661" w:rsidRDefault="00E95FEC" w:rsidP="00D4709F">
      <w:pPr>
        <w:pStyle w:val="BodyText"/>
        <w:numPr>
          <w:ilvl w:val="0"/>
          <w:numId w:val="3"/>
        </w:numPr>
        <w:spacing w:after="0"/>
        <w:rPr>
          <w:rFonts w:asciiTheme="minorHAnsi" w:hAnsiTheme="minorHAnsi" w:cstheme="minorHAnsi"/>
          <w:b/>
          <w:bCs/>
          <w:sz w:val="24"/>
          <w:szCs w:val="24"/>
        </w:rPr>
      </w:pPr>
      <w:r w:rsidRPr="00111661">
        <w:rPr>
          <w:rFonts w:asciiTheme="minorHAnsi" w:hAnsiTheme="minorHAnsi" w:cstheme="minorHAnsi"/>
          <w:b/>
          <w:bCs/>
          <w:sz w:val="24"/>
          <w:szCs w:val="24"/>
        </w:rPr>
        <w:t xml:space="preserve">Face-to-Face </w:t>
      </w:r>
      <w:r w:rsidR="00920768">
        <w:rPr>
          <w:rFonts w:asciiTheme="minorHAnsi" w:hAnsiTheme="minorHAnsi" w:cstheme="minorHAnsi"/>
          <w:b/>
          <w:bCs/>
          <w:sz w:val="24"/>
          <w:szCs w:val="24"/>
        </w:rPr>
        <w:t xml:space="preserve">(F2F) </w:t>
      </w:r>
      <w:r w:rsidR="00DE780D" w:rsidRPr="00111661">
        <w:rPr>
          <w:rFonts w:asciiTheme="minorHAnsi" w:hAnsiTheme="minorHAnsi" w:cstheme="minorHAnsi"/>
          <w:b/>
          <w:bCs/>
          <w:sz w:val="24"/>
          <w:szCs w:val="24"/>
        </w:rPr>
        <w:t>Method</w:t>
      </w:r>
    </w:p>
    <w:p w14:paraId="6A228606" w14:textId="18240CED" w:rsidR="00E95FEC" w:rsidRPr="00E95FEC" w:rsidRDefault="00B06C39" w:rsidP="00353D9B">
      <w:pPr>
        <w:pStyle w:val="BodyText"/>
        <w:ind w:left="360"/>
        <w:rPr>
          <w:rFonts w:asciiTheme="minorHAnsi" w:hAnsiTheme="minorHAnsi" w:cstheme="minorHAnsi"/>
        </w:rPr>
      </w:pPr>
      <w:r>
        <w:rPr>
          <w:rFonts w:asciiTheme="minorHAnsi" w:hAnsiTheme="minorHAnsi" w:cstheme="minorHAnsi"/>
        </w:rPr>
        <w:t xml:space="preserve">Courses using this method are delivered </w:t>
      </w:r>
      <w:r w:rsidR="003F4DF6">
        <w:rPr>
          <w:rFonts w:asciiTheme="minorHAnsi" w:hAnsiTheme="minorHAnsi" w:cstheme="minorHAnsi"/>
        </w:rPr>
        <w:t xml:space="preserve">by faculty in person </w:t>
      </w:r>
      <w:r w:rsidR="004767CE">
        <w:rPr>
          <w:rFonts w:asciiTheme="minorHAnsi" w:hAnsiTheme="minorHAnsi" w:cstheme="minorHAnsi"/>
        </w:rPr>
        <w:t xml:space="preserve">in </w:t>
      </w:r>
      <w:r w:rsidR="00E95FEC" w:rsidRPr="00E95FEC">
        <w:rPr>
          <w:rFonts w:asciiTheme="minorHAnsi" w:hAnsiTheme="minorHAnsi" w:cstheme="minorHAnsi"/>
        </w:rPr>
        <w:t xml:space="preserve">regularly scheduled class sessions </w:t>
      </w:r>
      <w:r w:rsidR="00317203">
        <w:rPr>
          <w:rFonts w:asciiTheme="minorHAnsi" w:hAnsiTheme="minorHAnsi" w:cstheme="minorHAnsi"/>
        </w:rPr>
        <w:t>physically</w:t>
      </w:r>
      <w:r w:rsidR="00E95FEC" w:rsidRPr="00E95FEC">
        <w:rPr>
          <w:rFonts w:asciiTheme="minorHAnsi" w:hAnsiTheme="minorHAnsi" w:cstheme="minorHAnsi"/>
        </w:rPr>
        <w:t xml:space="preserve"> on campu</w:t>
      </w:r>
      <w:r w:rsidR="00317203">
        <w:rPr>
          <w:rFonts w:asciiTheme="minorHAnsi" w:hAnsiTheme="minorHAnsi" w:cstheme="minorHAnsi"/>
        </w:rPr>
        <w:t>s</w:t>
      </w:r>
      <w:r w:rsidR="00E95FEC" w:rsidRPr="00E95FEC">
        <w:rPr>
          <w:rFonts w:asciiTheme="minorHAnsi" w:hAnsiTheme="minorHAnsi" w:cstheme="minorHAnsi"/>
        </w:rPr>
        <w:t>.</w:t>
      </w:r>
    </w:p>
    <w:p w14:paraId="4BBCC09E" w14:textId="690F038F" w:rsidR="00E95FEC" w:rsidRPr="00111661" w:rsidRDefault="00E95FEC" w:rsidP="00D4709F">
      <w:pPr>
        <w:pStyle w:val="BodyText"/>
        <w:numPr>
          <w:ilvl w:val="0"/>
          <w:numId w:val="3"/>
        </w:numPr>
        <w:spacing w:after="0"/>
        <w:rPr>
          <w:rFonts w:asciiTheme="minorHAnsi" w:hAnsiTheme="minorHAnsi" w:cstheme="minorHAnsi"/>
          <w:b/>
          <w:bCs/>
          <w:sz w:val="24"/>
          <w:szCs w:val="24"/>
        </w:rPr>
      </w:pPr>
      <w:r w:rsidRPr="00111661">
        <w:rPr>
          <w:rFonts w:asciiTheme="minorHAnsi" w:hAnsiTheme="minorHAnsi" w:cstheme="minorHAnsi"/>
          <w:b/>
          <w:bCs/>
          <w:sz w:val="24"/>
          <w:szCs w:val="24"/>
        </w:rPr>
        <w:t xml:space="preserve">Blended </w:t>
      </w:r>
      <w:r w:rsidR="00783F0A">
        <w:rPr>
          <w:rFonts w:asciiTheme="minorHAnsi" w:hAnsiTheme="minorHAnsi" w:cstheme="minorHAnsi"/>
          <w:b/>
          <w:bCs/>
          <w:sz w:val="24"/>
          <w:szCs w:val="24"/>
        </w:rPr>
        <w:t xml:space="preserve">(BLD) </w:t>
      </w:r>
      <w:r w:rsidR="00DE780D" w:rsidRPr="00111661">
        <w:rPr>
          <w:rFonts w:asciiTheme="minorHAnsi" w:hAnsiTheme="minorHAnsi" w:cstheme="minorHAnsi"/>
          <w:b/>
          <w:bCs/>
          <w:sz w:val="24"/>
          <w:szCs w:val="24"/>
        </w:rPr>
        <w:t>Method</w:t>
      </w:r>
    </w:p>
    <w:p w14:paraId="23364BE3" w14:textId="7FB38D9F" w:rsidR="00E95FEC" w:rsidRPr="00E95FEC" w:rsidRDefault="00317203" w:rsidP="00353D9B">
      <w:pPr>
        <w:pStyle w:val="BodyText"/>
        <w:ind w:left="360"/>
        <w:rPr>
          <w:rFonts w:asciiTheme="minorHAnsi" w:hAnsiTheme="minorHAnsi" w:cstheme="minorHAnsi"/>
        </w:rPr>
      </w:pPr>
      <w:r>
        <w:rPr>
          <w:rFonts w:asciiTheme="minorHAnsi" w:hAnsiTheme="minorHAnsi" w:cstheme="minorHAnsi"/>
        </w:rPr>
        <w:t xml:space="preserve">Courses are delivered in a hybrid mode of </w:t>
      </w:r>
      <w:r w:rsidR="001C4911">
        <w:rPr>
          <w:rFonts w:asciiTheme="minorHAnsi" w:hAnsiTheme="minorHAnsi" w:cstheme="minorHAnsi"/>
        </w:rPr>
        <w:t>physical face</w:t>
      </w:r>
      <w:r w:rsidR="003913E9">
        <w:rPr>
          <w:rFonts w:asciiTheme="minorHAnsi" w:hAnsiTheme="minorHAnsi" w:cstheme="minorHAnsi"/>
        </w:rPr>
        <w:t>-to-face class sessions and a</w:t>
      </w:r>
      <w:r w:rsidR="001C4911">
        <w:rPr>
          <w:rFonts w:asciiTheme="minorHAnsi" w:hAnsiTheme="minorHAnsi" w:cstheme="minorHAnsi"/>
        </w:rPr>
        <w:t xml:space="preserve">synchronous </w:t>
      </w:r>
      <w:r w:rsidR="003C118B">
        <w:rPr>
          <w:rFonts w:asciiTheme="minorHAnsi" w:hAnsiTheme="minorHAnsi" w:cstheme="minorHAnsi"/>
        </w:rPr>
        <w:t xml:space="preserve">material including </w:t>
      </w:r>
      <w:r w:rsidR="007E2114">
        <w:rPr>
          <w:rFonts w:asciiTheme="minorHAnsi" w:hAnsiTheme="minorHAnsi" w:cstheme="minorHAnsi"/>
        </w:rPr>
        <w:t xml:space="preserve">online instructional videos, </w:t>
      </w:r>
      <w:r w:rsidR="00252398">
        <w:rPr>
          <w:rFonts w:asciiTheme="minorHAnsi" w:hAnsiTheme="minorHAnsi" w:cstheme="minorHAnsi"/>
        </w:rPr>
        <w:t xml:space="preserve">presentations, </w:t>
      </w:r>
      <w:r w:rsidR="007E2114">
        <w:rPr>
          <w:rFonts w:asciiTheme="minorHAnsi" w:hAnsiTheme="minorHAnsi" w:cstheme="minorHAnsi"/>
        </w:rPr>
        <w:t xml:space="preserve">projects, </w:t>
      </w:r>
      <w:r w:rsidR="00D92A53">
        <w:rPr>
          <w:rFonts w:asciiTheme="minorHAnsi" w:hAnsiTheme="minorHAnsi" w:cstheme="minorHAnsi"/>
        </w:rPr>
        <w:t>and</w:t>
      </w:r>
      <w:r w:rsidR="00F653C7">
        <w:rPr>
          <w:rFonts w:asciiTheme="minorHAnsi" w:hAnsiTheme="minorHAnsi" w:cstheme="minorHAnsi"/>
        </w:rPr>
        <w:t xml:space="preserve"> similar learning activities</w:t>
      </w:r>
      <w:r w:rsidR="00E95FEC" w:rsidRPr="00E95FEC">
        <w:rPr>
          <w:rFonts w:asciiTheme="minorHAnsi" w:hAnsiTheme="minorHAnsi" w:cstheme="minorHAnsi"/>
        </w:rPr>
        <w:t>.</w:t>
      </w:r>
    </w:p>
    <w:p w14:paraId="1A9B29FE" w14:textId="2B6C0127" w:rsidR="00E95FEC" w:rsidRPr="00111661" w:rsidRDefault="00E95FEC" w:rsidP="00D4709F">
      <w:pPr>
        <w:pStyle w:val="BodyText"/>
        <w:numPr>
          <w:ilvl w:val="0"/>
          <w:numId w:val="3"/>
        </w:numPr>
        <w:spacing w:after="0"/>
        <w:rPr>
          <w:rFonts w:asciiTheme="minorHAnsi" w:hAnsiTheme="minorHAnsi" w:cstheme="minorHAnsi"/>
          <w:b/>
          <w:bCs/>
          <w:sz w:val="24"/>
          <w:szCs w:val="24"/>
        </w:rPr>
      </w:pPr>
      <w:r w:rsidRPr="00111661">
        <w:rPr>
          <w:rFonts w:asciiTheme="minorHAnsi" w:hAnsiTheme="minorHAnsi" w:cstheme="minorHAnsi"/>
          <w:b/>
          <w:bCs/>
          <w:sz w:val="24"/>
          <w:szCs w:val="24"/>
        </w:rPr>
        <w:t>Online</w:t>
      </w:r>
      <w:r w:rsidR="00783F0A">
        <w:rPr>
          <w:rFonts w:asciiTheme="minorHAnsi" w:hAnsiTheme="minorHAnsi" w:cstheme="minorHAnsi"/>
          <w:b/>
          <w:bCs/>
          <w:sz w:val="24"/>
          <w:szCs w:val="24"/>
        </w:rPr>
        <w:t xml:space="preserve"> (OL)</w:t>
      </w:r>
      <w:r w:rsidR="00111661" w:rsidRPr="00111661">
        <w:rPr>
          <w:rFonts w:asciiTheme="minorHAnsi" w:hAnsiTheme="minorHAnsi" w:cstheme="minorHAnsi"/>
          <w:b/>
          <w:bCs/>
          <w:sz w:val="24"/>
          <w:szCs w:val="24"/>
        </w:rPr>
        <w:t xml:space="preserve"> Method</w:t>
      </w:r>
    </w:p>
    <w:p w14:paraId="1370B9C2" w14:textId="5FB90431" w:rsidR="00E95FEC" w:rsidRDefault="00BD3E5A" w:rsidP="00353D9B">
      <w:pPr>
        <w:pStyle w:val="BodyText"/>
        <w:spacing w:after="0"/>
        <w:ind w:left="360"/>
        <w:rPr>
          <w:rFonts w:asciiTheme="minorHAnsi" w:hAnsiTheme="minorHAnsi" w:cstheme="minorHAnsi"/>
        </w:rPr>
      </w:pPr>
      <w:r>
        <w:rPr>
          <w:rFonts w:asciiTheme="minorHAnsi" w:hAnsiTheme="minorHAnsi" w:cstheme="minorHAnsi"/>
        </w:rPr>
        <w:t>Courses are delivered exclusively online</w:t>
      </w:r>
      <w:r w:rsidR="00B51486">
        <w:rPr>
          <w:rFonts w:asciiTheme="minorHAnsi" w:hAnsiTheme="minorHAnsi" w:cstheme="minorHAnsi"/>
        </w:rPr>
        <w:t xml:space="preserve">. This method </w:t>
      </w:r>
      <w:r w:rsidR="00264CC2">
        <w:rPr>
          <w:rFonts w:asciiTheme="minorHAnsi" w:hAnsiTheme="minorHAnsi" w:cstheme="minorHAnsi"/>
        </w:rPr>
        <w:t xml:space="preserve">consists of </w:t>
      </w:r>
      <w:r w:rsidR="00BA51FC">
        <w:rPr>
          <w:rFonts w:asciiTheme="minorHAnsi" w:hAnsiTheme="minorHAnsi" w:cstheme="minorHAnsi"/>
        </w:rPr>
        <w:t xml:space="preserve">a hybrid of </w:t>
      </w:r>
      <w:r w:rsidR="00264CC2">
        <w:rPr>
          <w:rFonts w:asciiTheme="minorHAnsi" w:hAnsiTheme="minorHAnsi" w:cstheme="minorHAnsi"/>
        </w:rPr>
        <w:t xml:space="preserve">synchronous </w:t>
      </w:r>
      <w:r w:rsidR="00721D54" w:rsidRPr="00E95FEC">
        <w:rPr>
          <w:rFonts w:asciiTheme="minorHAnsi" w:hAnsiTheme="minorHAnsi" w:cstheme="minorHAnsi"/>
        </w:rPr>
        <w:t xml:space="preserve">regularly scheduled class sessions </w:t>
      </w:r>
      <w:r w:rsidR="00721D54">
        <w:rPr>
          <w:rFonts w:asciiTheme="minorHAnsi" w:hAnsiTheme="minorHAnsi" w:cstheme="minorHAnsi"/>
        </w:rPr>
        <w:t>delivered</w:t>
      </w:r>
      <w:r w:rsidR="00E95FEC" w:rsidRPr="00E95FEC">
        <w:rPr>
          <w:rFonts w:asciiTheme="minorHAnsi" w:hAnsiTheme="minorHAnsi" w:cstheme="minorHAnsi"/>
        </w:rPr>
        <w:t xml:space="preserve"> via the Internet</w:t>
      </w:r>
      <w:r w:rsidR="005152D3">
        <w:rPr>
          <w:rFonts w:asciiTheme="minorHAnsi" w:hAnsiTheme="minorHAnsi" w:cstheme="minorHAnsi"/>
        </w:rPr>
        <w:t xml:space="preserve">, and </w:t>
      </w:r>
      <w:r w:rsidR="002043DD">
        <w:rPr>
          <w:rFonts w:asciiTheme="minorHAnsi" w:hAnsiTheme="minorHAnsi" w:cstheme="minorHAnsi"/>
        </w:rPr>
        <w:t>asynchronous material including online instructional videos, presentations, projects, and similar learning activities</w:t>
      </w:r>
      <w:r w:rsidR="00A10F47">
        <w:rPr>
          <w:rFonts w:asciiTheme="minorHAnsi" w:hAnsiTheme="minorHAnsi" w:cstheme="minorHAnsi"/>
        </w:rPr>
        <w:t>.</w:t>
      </w:r>
      <w:r w:rsidR="00E95FEC" w:rsidRPr="00E95FEC">
        <w:rPr>
          <w:rFonts w:asciiTheme="minorHAnsi" w:hAnsiTheme="minorHAnsi" w:cstheme="minorHAnsi"/>
        </w:rPr>
        <w:t xml:space="preserve"> </w:t>
      </w:r>
      <w:r w:rsidR="00C71AE4">
        <w:rPr>
          <w:rFonts w:asciiTheme="minorHAnsi" w:hAnsiTheme="minorHAnsi" w:cstheme="minorHAnsi"/>
        </w:rPr>
        <w:t>V</w:t>
      </w:r>
      <w:r w:rsidR="00C71AE4" w:rsidRPr="00E95FEC">
        <w:rPr>
          <w:rFonts w:asciiTheme="minorHAnsi" w:hAnsiTheme="minorHAnsi" w:cstheme="minorHAnsi"/>
        </w:rPr>
        <w:t>irtual classroom</w:t>
      </w:r>
      <w:r w:rsidR="00C71AE4">
        <w:rPr>
          <w:rFonts w:asciiTheme="minorHAnsi" w:hAnsiTheme="minorHAnsi" w:cstheme="minorHAnsi"/>
        </w:rPr>
        <w:t>s</w:t>
      </w:r>
      <w:r w:rsidR="007055F4">
        <w:rPr>
          <w:rFonts w:asciiTheme="minorHAnsi" w:hAnsiTheme="minorHAnsi" w:cstheme="minorHAnsi"/>
        </w:rPr>
        <w:t xml:space="preserve"> </w:t>
      </w:r>
      <w:r w:rsidR="00EB0542">
        <w:rPr>
          <w:rFonts w:asciiTheme="minorHAnsi" w:hAnsiTheme="minorHAnsi" w:cstheme="minorHAnsi"/>
        </w:rPr>
        <w:t>utilizing</w:t>
      </w:r>
      <w:r w:rsidR="007055F4">
        <w:rPr>
          <w:rFonts w:asciiTheme="minorHAnsi" w:hAnsiTheme="minorHAnsi" w:cstheme="minorHAnsi"/>
        </w:rPr>
        <w:t xml:space="preserve"> different </w:t>
      </w:r>
      <w:r w:rsidR="00EB0542">
        <w:rPr>
          <w:rFonts w:asciiTheme="minorHAnsi" w:hAnsiTheme="minorHAnsi" w:cstheme="minorHAnsi"/>
        </w:rPr>
        <w:t>online platforms are used.</w:t>
      </w:r>
      <w:r w:rsidR="00C71AE4" w:rsidRPr="00E95FEC">
        <w:rPr>
          <w:rFonts w:asciiTheme="minorHAnsi" w:hAnsiTheme="minorHAnsi" w:cstheme="minorHAnsi"/>
        </w:rPr>
        <w:t xml:space="preserve"> </w:t>
      </w:r>
      <w:r w:rsidR="002043DD">
        <w:rPr>
          <w:rFonts w:asciiTheme="minorHAnsi" w:hAnsiTheme="minorHAnsi" w:cstheme="minorHAnsi"/>
        </w:rPr>
        <w:t>N</w:t>
      </w:r>
      <w:r w:rsidR="00E95FEC" w:rsidRPr="00E95FEC">
        <w:rPr>
          <w:rFonts w:asciiTheme="minorHAnsi" w:hAnsiTheme="minorHAnsi" w:cstheme="minorHAnsi"/>
        </w:rPr>
        <w:t xml:space="preserve">o </w:t>
      </w:r>
      <w:r w:rsidR="00982335">
        <w:rPr>
          <w:rFonts w:asciiTheme="minorHAnsi" w:hAnsiTheme="minorHAnsi" w:cstheme="minorHAnsi"/>
        </w:rPr>
        <w:t>physical face</w:t>
      </w:r>
      <w:r w:rsidR="00E95FEC" w:rsidRPr="00E95FEC">
        <w:rPr>
          <w:rFonts w:asciiTheme="minorHAnsi" w:hAnsiTheme="minorHAnsi" w:cstheme="minorHAnsi"/>
        </w:rPr>
        <w:t xml:space="preserve">-to-face </w:t>
      </w:r>
      <w:r w:rsidR="00982335">
        <w:rPr>
          <w:rFonts w:asciiTheme="minorHAnsi" w:hAnsiTheme="minorHAnsi" w:cstheme="minorHAnsi"/>
        </w:rPr>
        <w:t>meetings are</w:t>
      </w:r>
      <w:r w:rsidR="00E95FEC" w:rsidRPr="00E95FEC">
        <w:rPr>
          <w:rFonts w:asciiTheme="minorHAnsi" w:hAnsiTheme="minorHAnsi" w:cstheme="minorHAnsi"/>
        </w:rPr>
        <w:t xml:space="preserve"> required</w:t>
      </w:r>
      <w:r w:rsidR="009D1EB8">
        <w:rPr>
          <w:rFonts w:asciiTheme="minorHAnsi" w:hAnsiTheme="minorHAnsi" w:cstheme="minorHAnsi"/>
        </w:rPr>
        <w:t>.</w:t>
      </w:r>
    </w:p>
    <w:p w14:paraId="6257C135" w14:textId="77777777" w:rsidR="00EC3454" w:rsidRPr="00746E12" w:rsidRDefault="00EC3454" w:rsidP="00353D9B">
      <w:pPr>
        <w:pStyle w:val="BodyText"/>
        <w:spacing w:after="0"/>
        <w:rPr>
          <w:rFonts w:asciiTheme="minorHAnsi" w:hAnsiTheme="minorHAnsi" w:cstheme="minorHAnsi"/>
        </w:rPr>
      </w:pPr>
    </w:p>
    <w:p w14:paraId="395CDB39" w14:textId="256646DB" w:rsidR="00CD1113" w:rsidRPr="00746E12" w:rsidRDefault="00371C03" w:rsidP="00D4709F">
      <w:pPr>
        <w:pStyle w:val="Heading1"/>
        <w:numPr>
          <w:ilvl w:val="0"/>
          <w:numId w:val="1"/>
        </w:numPr>
        <w:ind w:left="0" w:firstLine="0"/>
        <w:jc w:val="both"/>
        <w:rPr>
          <w:rFonts w:asciiTheme="minorHAnsi" w:hAnsiTheme="minorHAnsi" w:cstheme="minorHAnsi"/>
        </w:rPr>
      </w:pPr>
      <w:r w:rsidRPr="00746E12">
        <w:rPr>
          <w:rFonts w:asciiTheme="minorHAnsi" w:hAnsiTheme="minorHAnsi" w:cstheme="minorHAnsi"/>
        </w:rPr>
        <w:t>Admission Requirements</w:t>
      </w:r>
    </w:p>
    <w:p w14:paraId="5D911480" w14:textId="77777777" w:rsidR="00932932" w:rsidRPr="00746E12" w:rsidRDefault="00932932" w:rsidP="00353D9B">
      <w:pPr>
        <w:pStyle w:val="BodyText"/>
        <w:spacing w:after="0"/>
        <w:rPr>
          <w:rFonts w:asciiTheme="minorHAnsi" w:hAnsiTheme="minorHAnsi" w:cstheme="minorHAnsi"/>
          <w:color w:val="000000" w:themeColor="text1"/>
        </w:rPr>
      </w:pPr>
      <w:r w:rsidRPr="00746E12">
        <w:rPr>
          <w:rFonts w:asciiTheme="minorHAnsi" w:hAnsiTheme="minorHAnsi" w:cstheme="minorHAnsi"/>
          <w:color w:val="000000" w:themeColor="text1"/>
        </w:rPr>
        <w:t>To apply for admission, the following minimum requirements must be met:</w:t>
      </w:r>
    </w:p>
    <w:p w14:paraId="0BFAA850" w14:textId="713C6289" w:rsidR="00AE542A" w:rsidRPr="00996D8B" w:rsidRDefault="00AE542A" w:rsidP="00D4709F">
      <w:pPr>
        <w:widowControl/>
        <w:numPr>
          <w:ilvl w:val="0"/>
          <w:numId w:val="16"/>
        </w:numPr>
        <w:autoSpaceDE/>
        <w:autoSpaceDN/>
        <w:spacing w:line="360" w:lineRule="auto"/>
        <w:jc w:val="both"/>
        <w:rPr>
          <w:lang w:bidi="ar-JO"/>
        </w:rPr>
      </w:pPr>
      <w:r w:rsidRPr="00996D8B">
        <w:rPr>
          <w:lang w:bidi="ar-JO"/>
        </w:rPr>
        <w:t>Be a holder of an undergraduate degree in any field of study from a recognized university with a minimum average of “Good” in one of the following programs:</w:t>
      </w:r>
    </w:p>
    <w:p w14:paraId="2A17B1B9" w14:textId="77777777" w:rsidR="00AE542A" w:rsidRPr="00996D8B" w:rsidRDefault="00AE542A" w:rsidP="00D4709F">
      <w:pPr>
        <w:widowControl/>
        <w:numPr>
          <w:ilvl w:val="0"/>
          <w:numId w:val="16"/>
        </w:numPr>
        <w:autoSpaceDE/>
        <w:autoSpaceDN/>
        <w:spacing w:line="360" w:lineRule="auto"/>
        <w:jc w:val="both"/>
        <w:rPr>
          <w:lang w:bidi="ar-JO"/>
        </w:rPr>
      </w:pPr>
      <w:r w:rsidRPr="00996D8B">
        <w:rPr>
          <w:lang w:bidi="ar-JO"/>
        </w:rPr>
        <w:t>Water and/or sanitation management</w:t>
      </w:r>
    </w:p>
    <w:p w14:paraId="6A09C392" w14:textId="77777777" w:rsidR="00AE542A" w:rsidRPr="00996D8B" w:rsidRDefault="00AE542A" w:rsidP="00D4709F">
      <w:pPr>
        <w:widowControl/>
        <w:numPr>
          <w:ilvl w:val="0"/>
          <w:numId w:val="16"/>
        </w:numPr>
        <w:autoSpaceDE/>
        <w:autoSpaceDN/>
        <w:spacing w:line="360" w:lineRule="auto"/>
        <w:jc w:val="both"/>
        <w:rPr>
          <w:lang w:bidi="ar-JO"/>
        </w:rPr>
      </w:pPr>
      <w:r w:rsidRPr="00996D8B">
        <w:rPr>
          <w:lang w:bidi="ar-JO"/>
        </w:rPr>
        <w:t>Public Health (hygiene promotion, behavior change, social work)</w:t>
      </w:r>
    </w:p>
    <w:p w14:paraId="13A0AF2E" w14:textId="18EDD688" w:rsidR="00AE542A" w:rsidRPr="00996D8B" w:rsidRDefault="00AE542A" w:rsidP="00D4709F">
      <w:pPr>
        <w:widowControl/>
        <w:numPr>
          <w:ilvl w:val="0"/>
          <w:numId w:val="16"/>
        </w:numPr>
        <w:autoSpaceDE/>
        <w:autoSpaceDN/>
        <w:spacing w:line="360" w:lineRule="auto"/>
        <w:jc w:val="both"/>
        <w:rPr>
          <w:lang w:bidi="ar-JO"/>
        </w:rPr>
      </w:pPr>
      <w:r w:rsidRPr="00996D8B">
        <w:rPr>
          <w:lang w:bidi="ar-JO"/>
        </w:rPr>
        <w:t>Hydraulics</w:t>
      </w:r>
      <w:r>
        <w:rPr>
          <w:lang w:bidi="ar-JO"/>
        </w:rPr>
        <w:t xml:space="preserve"> and Hydrology </w:t>
      </w:r>
    </w:p>
    <w:p w14:paraId="166D23D9" w14:textId="6F385FA1" w:rsidR="00AE542A" w:rsidRDefault="00AE542A" w:rsidP="00D4709F">
      <w:pPr>
        <w:widowControl/>
        <w:numPr>
          <w:ilvl w:val="0"/>
          <w:numId w:val="16"/>
        </w:numPr>
        <w:autoSpaceDE/>
        <w:autoSpaceDN/>
        <w:spacing w:line="360" w:lineRule="auto"/>
        <w:jc w:val="both"/>
        <w:rPr>
          <w:lang w:bidi="ar-JO"/>
        </w:rPr>
      </w:pPr>
      <w:r>
        <w:rPr>
          <w:lang w:bidi="ar-JO"/>
        </w:rPr>
        <w:t>Chemical Engineering</w:t>
      </w:r>
    </w:p>
    <w:p w14:paraId="7404EEC8" w14:textId="00F9459F" w:rsidR="00AE542A" w:rsidRPr="00996D8B" w:rsidRDefault="00AE542A" w:rsidP="00D4709F">
      <w:pPr>
        <w:widowControl/>
        <w:numPr>
          <w:ilvl w:val="0"/>
          <w:numId w:val="16"/>
        </w:numPr>
        <w:autoSpaceDE/>
        <w:autoSpaceDN/>
        <w:spacing w:line="360" w:lineRule="auto"/>
        <w:jc w:val="both"/>
        <w:rPr>
          <w:lang w:bidi="ar-JO"/>
        </w:rPr>
      </w:pPr>
      <w:r w:rsidRPr="00996D8B">
        <w:rPr>
          <w:lang w:bidi="ar-JO"/>
        </w:rPr>
        <w:t>Epidemiology, agronomy, chemistry, Civil Engineering</w:t>
      </w:r>
      <w:r>
        <w:rPr>
          <w:lang w:bidi="ar-JO"/>
        </w:rPr>
        <w:t>,</w:t>
      </w:r>
      <w:r w:rsidRPr="00996D8B">
        <w:rPr>
          <w:lang w:bidi="ar-JO"/>
        </w:rPr>
        <w:t xml:space="preserve"> Environmental Engineering or Environment Science. </w:t>
      </w:r>
    </w:p>
    <w:p w14:paraId="7C495C46" w14:textId="77777777" w:rsidR="00AE542A" w:rsidRDefault="00AE542A" w:rsidP="00D4709F">
      <w:pPr>
        <w:pStyle w:val="ListParagraph"/>
        <w:widowControl/>
        <w:numPr>
          <w:ilvl w:val="0"/>
          <w:numId w:val="16"/>
        </w:numPr>
        <w:autoSpaceDE/>
        <w:autoSpaceDN/>
        <w:spacing w:after="160" w:line="360" w:lineRule="auto"/>
        <w:contextualSpacing/>
        <w:rPr>
          <w:lang w:bidi="ar-JO"/>
        </w:rPr>
      </w:pPr>
      <w:r>
        <w:rPr>
          <w:lang w:bidi="ar-JO"/>
        </w:rPr>
        <w:t xml:space="preserve">Passing the English proficiency Exam. </w:t>
      </w:r>
    </w:p>
    <w:p w14:paraId="2565DFBE" w14:textId="77777777" w:rsidR="00AE542A" w:rsidRPr="00996D8B" w:rsidRDefault="00AE542A" w:rsidP="00D4709F">
      <w:pPr>
        <w:pStyle w:val="ListParagraph"/>
        <w:widowControl/>
        <w:numPr>
          <w:ilvl w:val="0"/>
          <w:numId w:val="16"/>
        </w:numPr>
        <w:autoSpaceDE/>
        <w:autoSpaceDN/>
        <w:spacing w:after="160" w:line="360" w:lineRule="auto"/>
        <w:contextualSpacing/>
        <w:rPr>
          <w:lang w:bidi="ar-JO"/>
        </w:rPr>
      </w:pPr>
      <w:r w:rsidRPr="00996D8B">
        <w:rPr>
          <w:lang w:bidi="ar-JO"/>
        </w:rPr>
        <w:lastRenderedPageBreak/>
        <w:t xml:space="preserve">Passing the personal interview if required. </w:t>
      </w:r>
    </w:p>
    <w:p w14:paraId="50454EAB" w14:textId="77777777" w:rsidR="00AE542A" w:rsidRPr="00996D8B" w:rsidRDefault="00AE542A" w:rsidP="00D4709F">
      <w:pPr>
        <w:pStyle w:val="ListParagraph"/>
        <w:widowControl/>
        <w:numPr>
          <w:ilvl w:val="0"/>
          <w:numId w:val="16"/>
        </w:numPr>
        <w:autoSpaceDE/>
        <w:autoSpaceDN/>
        <w:spacing w:after="160" w:line="360" w:lineRule="auto"/>
        <w:contextualSpacing/>
        <w:rPr>
          <w:lang w:bidi="ar-JO"/>
        </w:rPr>
      </w:pPr>
      <w:r w:rsidRPr="00996D8B">
        <w:rPr>
          <w:lang w:bidi="ar-JO"/>
        </w:rPr>
        <w:t>Recommendation letter from a party operating in the field of the Master program.</w:t>
      </w:r>
    </w:p>
    <w:p w14:paraId="0DE7DD60" w14:textId="77777777" w:rsidR="00AE542A" w:rsidRPr="00996D8B" w:rsidRDefault="00AE542A" w:rsidP="00D4709F">
      <w:pPr>
        <w:pStyle w:val="ListParagraph"/>
        <w:widowControl/>
        <w:numPr>
          <w:ilvl w:val="0"/>
          <w:numId w:val="16"/>
        </w:numPr>
        <w:autoSpaceDE/>
        <w:autoSpaceDN/>
        <w:spacing w:after="160" w:line="360" w:lineRule="auto"/>
        <w:contextualSpacing/>
        <w:rPr>
          <w:lang w:bidi="ar-JO"/>
        </w:rPr>
      </w:pPr>
      <w:r w:rsidRPr="00996D8B">
        <w:rPr>
          <w:lang w:bidi="ar-JO"/>
        </w:rPr>
        <w:t xml:space="preserve">Motivation letter </w:t>
      </w:r>
    </w:p>
    <w:p w14:paraId="2E4447A6" w14:textId="39E6A24B" w:rsidR="0023024D" w:rsidRPr="00AE542A" w:rsidRDefault="00AE542A" w:rsidP="00D4709F">
      <w:pPr>
        <w:pStyle w:val="ListParagraph"/>
        <w:widowControl/>
        <w:numPr>
          <w:ilvl w:val="0"/>
          <w:numId w:val="16"/>
        </w:numPr>
        <w:autoSpaceDE/>
        <w:autoSpaceDN/>
        <w:spacing w:after="160" w:line="360" w:lineRule="auto"/>
        <w:contextualSpacing/>
        <w:rPr>
          <w:lang w:bidi="ar-JO"/>
        </w:rPr>
      </w:pPr>
      <w:r w:rsidRPr="00996D8B">
        <w:rPr>
          <w:lang w:bidi="ar-JO"/>
        </w:rPr>
        <w:t>Professional experience in NGO or private sector related to Water, sanitation, and/or public health</w:t>
      </w:r>
      <w:r>
        <w:rPr>
          <w:lang w:bidi="ar-JO"/>
        </w:rPr>
        <w:t xml:space="preserve"> (Preferred) </w:t>
      </w:r>
    </w:p>
    <w:p w14:paraId="7248DD97" w14:textId="4F19B6BA" w:rsidR="009D2A4C" w:rsidRDefault="00F85A38" w:rsidP="00D4709F">
      <w:pPr>
        <w:pStyle w:val="Heading1"/>
        <w:numPr>
          <w:ilvl w:val="0"/>
          <w:numId w:val="1"/>
        </w:numPr>
        <w:tabs>
          <w:tab w:val="left" w:pos="1059"/>
          <w:tab w:val="left" w:pos="1060"/>
        </w:tabs>
        <w:rPr>
          <w:rFonts w:asciiTheme="minorHAnsi" w:hAnsiTheme="minorHAnsi" w:cstheme="minorHAnsi"/>
        </w:rPr>
      </w:pPr>
      <w:r>
        <w:rPr>
          <w:rFonts w:asciiTheme="minorHAnsi" w:hAnsiTheme="minorHAnsi" w:cstheme="minorHAnsi"/>
        </w:rPr>
        <w:t>Degree Requirements</w:t>
      </w:r>
      <w:r w:rsidR="007E5B68" w:rsidRPr="00746E12">
        <w:rPr>
          <w:rFonts w:asciiTheme="minorHAnsi" w:hAnsiTheme="minorHAnsi" w:cstheme="minorHAnsi"/>
        </w:rPr>
        <w:t xml:space="preserve"> (Credit</w:t>
      </w:r>
      <w:r w:rsidR="001D2828" w:rsidRPr="00746E12">
        <w:rPr>
          <w:rFonts w:asciiTheme="minorHAnsi" w:hAnsiTheme="minorHAnsi" w:cstheme="minorHAnsi"/>
        </w:rPr>
        <w:t xml:space="preserve"> </w:t>
      </w:r>
      <w:r w:rsidR="00E7796E">
        <w:rPr>
          <w:rFonts w:asciiTheme="minorHAnsi" w:hAnsiTheme="minorHAnsi" w:cstheme="minorHAnsi"/>
        </w:rPr>
        <w:t>h</w:t>
      </w:r>
      <w:r w:rsidR="001D2828" w:rsidRPr="00746E12">
        <w:rPr>
          <w:rFonts w:asciiTheme="minorHAnsi" w:hAnsiTheme="minorHAnsi" w:cstheme="minorHAnsi"/>
        </w:rPr>
        <w:t>our</w:t>
      </w:r>
      <w:r w:rsidR="007E5B68" w:rsidRPr="00746E12">
        <w:rPr>
          <w:rFonts w:asciiTheme="minorHAnsi" w:hAnsiTheme="minorHAnsi" w:cstheme="minorHAnsi"/>
        </w:rPr>
        <w:t>s)</w:t>
      </w:r>
    </w:p>
    <w:p w14:paraId="2B0EC2EE" w14:textId="1D4D95A1" w:rsidR="00D059C1" w:rsidRPr="004E2066" w:rsidRDefault="0053758E" w:rsidP="0053758E">
      <w:pPr>
        <w:pStyle w:val="BodyText"/>
        <w:rPr>
          <w:rFonts w:asciiTheme="minorHAnsi" w:hAnsiTheme="minorHAnsi" w:cstheme="minorHAnsi"/>
        </w:rPr>
      </w:pPr>
      <w:r w:rsidRPr="008F68A7">
        <w:rPr>
          <w:rFonts w:asciiTheme="minorHAnsi" w:hAnsiTheme="minorHAnsi" w:cstheme="minorHAnsi"/>
        </w:rPr>
        <w:t>Degree requirements</w:t>
      </w:r>
      <w:r w:rsidR="00D059C1" w:rsidRPr="008F68A7">
        <w:rPr>
          <w:rFonts w:asciiTheme="minorHAnsi" w:hAnsiTheme="minorHAnsi" w:cstheme="minorHAnsi"/>
        </w:rPr>
        <w:t xml:space="preserve"> </w:t>
      </w:r>
      <w:r w:rsidR="00AE542A" w:rsidRPr="008F68A7">
        <w:rPr>
          <w:rFonts w:asciiTheme="minorHAnsi" w:hAnsiTheme="minorHAnsi" w:cstheme="minorHAnsi"/>
        </w:rPr>
        <w:t xml:space="preserve">36 credit hours </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8505"/>
        <w:gridCol w:w="1701"/>
      </w:tblGrid>
      <w:tr w:rsidR="00784AD8" w:rsidRPr="00746E12" w14:paraId="5C9E1350" w14:textId="77777777" w:rsidTr="00792B09">
        <w:trPr>
          <w:trHeight w:val="299"/>
          <w:jc w:val="center"/>
        </w:trPr>
        <w:tc>
          <w:tcPr>
            <w:tcW w:w="8505" w:type="dxa"/>
            <w:shd w:val="clear" w:color="auto" w:fill="F2F2F2"/>
            <w:vAlign w:val="center"/>
          </w:tcPr>
          <w:p w14:paraId="521FA73F" w14:textId="6C0E08D4" w:rsidR="00784AD8" w:rsidRPr="00746E12" w:rsidRDefault="00784AD8" w:rsidP="00792B09">
            <w:pPr>
              <w:pStyle w:val="TableParagraph"/>
              <w:spacing w:line="240" w:lineRule="auto"/>
              <w:ind w:left="0" w:right="-49"/>
              <w:rPr>
                <w:rFonts w:asciiTheme="minorHAnsi" w:hAnsiTheme="minorHAnsi" w:cstheme="minorHAnsi"/>
                <w:b/>
              </w:rPr>
            </w:pPr>
            <w:r w:rsidRPr="00746E12">
              <w:rPr>
                <w:rFonts w:asciiTheme="minorHAnsi" w:hAnsiTheme="minorHAnsi" w:cstheme="minorHAnsi"/>
                <w:b/>
              </w:rPr>
              <w:t>Classification</w:t>
            </w:r>
          </w:p>
        </w:tc>
        <w:tc>
          <w:tcPr>
            <w:tcW w:w="1701" w:type="dxa"/>
            <w:shd w:val="clear" w:color="auto" w:fill="F2F2F2"/>
            <w:vAlign w:val="center"/>
          </w:tcPr>
          <w:p w14:paraId="31491B03" w14:textId="4542D7B3" w:rsidR="00784AD8" w:rsidRPr="00746E12" w:rsidRDefault="00784AD8" w:rsidP="00353D9B">
            <w:pPr>
              <w:pStyle w:val="TableParagraph"/>
              <w:spacing w:line="240" w:lineRule="auto"/>
              <w:ind w:left="0" w:right="-49"/>
              <w:jc w:val="center"/>
              <w:rPr>
                <w:rFonts w:asciiTheme="minorHAnsi" w:hAnsiTheme="minorHAnsi" w:cstheme="minorHAnsi"/>
                <w:b/>
              </w:rPr>
            </w:pPr>
            <w:r w:rsidRPr="00746E12">
              <w:rPr>
                <w:rFonts w:asciiTheme="minorHAnsi" w:hAnsiTheme="minorHAnsi" w:cstheme="minorHAnsi"/>
                <w:b/>
              </w:rPr>
              <w:t>Credit Hours</w:t>
            </w:r>
          </w:p>
        </w:tc>
      </w:tr>
      <w:tr w:rsidR="00784AD8" w:rsidRPr="00746E12" w14:paraId="093EADC0" w14:textId="77777777" w:rsidTr="00792B09">
        <w:trPr>
          <w:trHeight w:val="299"/>
          <w:jc w:val="center"/>
        </w:trPr>
        <w:tc>
          <w:tcPr>
            <w:tcW w:w="8505" w:type="dxa"/>
            <w:vAlign w:val="center"/>
          </w:tcPr>
          <w:p w14:paraId="2B0DEA5B" w14:textId="50E30019" w:rsidR="00784AD8" w:rsidRPr="00746E12" w:rsidRDefault="00792B09" w:rsidP="00792B09">
            <w:pPr>
              <w:pStyle w:val="TableParagraph"/>
              <w:spacing w:line="240" w:lineRule="auto"/>
              <w:ind w:left="0" w:right="-4"/>
              <w:rPr>
                <w:rFonts w:asciiTheme="minorHAnsi" w:hAnsiTheme="minorHAnsi" w:cstheme="minorHAnsi"/>
              </w:rPr>
            </w:pPr>
            <w:r>
              <w:rPr>
                <w:rFonts w:asciiTheme="minorHAnsi" w:hAnsiTheme="minorHAnsi" w:cstheme="minorHAnsi"/>
              </w:rPr>
              <w:t xml:space="preserve">Compulsory </w:t>
            </w:r>
            <w:r w:rsidR="00D903E1">
              <w:rPr>
                <w:rFonts w:asciiTheme="minorHAnsi" w:hAnsiTheme="minorHAnsi" w:cstheme="minorHAnsi"/>
              </w:rPr>
              <w:t>courses</w:t>
            </w:r>
          </w:p>
        </w:tc>
        <w:tc>
          <w:tcPr>
            <w:tcW w:w="1701" w:type="dxa"/>
          </w:tcPr>
          <w:p w14:paraId="4FE46D37" w14:textId="472A3238" w:rsidR="00784AD8" w:rsidRPr="00746E12" w:rsidRDefault="00AE542A" w:rsidP="00353D9B">
            <w:pPr>
              <w:pStyle w:val="TableParagraph"/>
              <w:spacing w:line="240" w:lineRule="auto"/>
              <w:ind w:left="0" w:right="-4"/>
              <w:jc w:val="center"/>
              <w:rPr>
                <w:rFonts w:asciiTheme="minorHAnsi" w:hAnsiTheme="minorHAnsi" w:cstheme="minorHAnsi"/>
              </w:rPr>
            </w:pPr>
            <w:r>
              <w:rPr>
                <w:rFonts w:asciiTheme="minorHAnsi" w:hAnsiTheme="minorHAnsi" w:cstheme="minorHAnsi"/>
              </w:rPr>
              <w:t>2</w:t>
            </w:r>
            <w:r w:rsidR="00525DBD">
              <w:rPr>
                <w:rFonts w:asciiTheme="minorHAnsi" w:hAnsiTheme="minorHAnsi" w:cstheme="minorHAnsi"/>
              </w:rPr>
              <w:t>4</w:t>
            </w:r>
          </w:p>
        </w:tc>
      </w:tr>
      <w:tr w:rsidR="00784AD8" w:rsidRPr="00746E12" w14:paraId="5E9B2841" w14:textId="77777777" w:rsidTr="00792B09">
        <w:trPr>
          <w:trHeight w:val="299"/>
          <w:jc w:val="center"/>
        </w:trPr>
        <w:tc>
          <w:tcPr>
            <w:tcW w:w="8505" w:type="dxa"/>
            <w:vAlign w:val="center"/>
          </w:tcPr>
          <w:p w14:paraId="0C67E764" w14:textId="114BB7B9" w:rsidR="00784AD8" w:rsidRPr="00651828" w:rsidRDefault="00D903E1" w:rsidP="00792B09">
            <w:pPr>
              <w:pStyle w:val="TableParagraph"/>
              <w:spacing w:line="240" w:lineRule="auto"/>
              <w:ind w:left="0" w:right="-4"/>
              <w:rPr>
                <w:rFonts w:asciiTheme="minorHAnsi" w:hAnsiTheme="minorHAnsi" w:cstheme="minorHAnsi"/>
                <w:color w:val="000000" w:themeColor="text1"/>
              </w:rPr>
            </w:pPr>
            <w:r>
              <w:rPr>
                <w:rFonts w:asciiTheme="minorHAnsi" w:hAnsiTheme="minorHAnsi" w:cstheme="minorHAnsi"/>
              </w:rPr>
              <w:t>Elective courses</w:t>
            </w:r>
          </w:p>
        </w:tc>
        <w:tc>
          <w:tcPr>
            <w:tcW w:w="1701" w:type="dxa"/>
          </w:tcPr>
          <w:p w14:paraId="0924AA05" w14:textId="0992D4DD" w:rsidR="00784AD8" w:rsidRPr="00651828" w:rsidRDefault="00D752ED" w:rsidP="00353D9B">
            <w:pPr>
              <w:pStyle w:val="TableParagraph"/>
              <w:spacing w:line="240" w:lineRule="auto"/>
              <w:ind w:left="0" w:right="-4"/>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AE542A" w:rsidRPr="00746E12" w14:paraId="479321E1" w14:textId="77777777" w:rsidTr="00792B09">
        <w:trPr>
          <w:trHeight w:val="299"/>
          <w:jc w:val="center"/>
        </w:trPr>
        <w:tc>
          <w:tcPr>
            <w:tcW w:w="8505" w:type="dxa"/>
            <w:vAlign w:val="center"/>
          </w:tcPr>
          <w:p w14:paraId="79C54DA5" w14:textId="480E24EC" w:rsidR="00AE542A" w:rsidRDefault="00AE542A" w:rsidP="00792B09">
            <w:pPr>
              <w:pStyle w:val="TableParagraph"/>
              <w:spacing w:line="240" w:lineRule="auto"/>
              <w:ind w:left="0" w:right="-4"/>
              <w:rPr>
                <w:rFonts w:asciiTheme="minorHAnsi" w:hAnsiTheme="minorHAnsi" w:cstheme="minorHAnsi"/>
              </w:rPr>
            </w:pPr>
            <w:r>
              <w:rPr>
                <w:rFonts w:asciiTheme="minorHAnsi" w:hAnsiTheme="minorHAnsi" w:cstheme="minorHAnsi"/>
              </w:rPr>
              <w:t xml:space="preserve">Internship </w:t>
            </w:r>
          </w:p>
        </w:tc>
        <w:tc>
          <w:tcPr>
            <w:tcW w:w="1701" w:type="dxa"/>
          </w:tcPr>
          <w:p w14:paraId="2140A1FD" w14:textId="61AB4C2C" w:rsidR="00AE542A" w:rsidRDefault="00AE542A" w:rsidP="00353D9B">
            <w:pPr>
              <w:pStyle w:val="TableParagraph"/>
              <w:spacing w:line="240" w:lineRule="auto"/>
              <w:ind w:left="0" w:right="-4"/>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04308A" w:rsidRPr="0004308A" w14:paraId="7342A73E" w14:textId="77777777" w:rsidTr="00792B09">
        <w:trPr>
          <w:trHeight w:val="299"/>
          <w:jc w:val="center"/>
        </w:trPr>
        <w:tc>
          <w:tcPr>
            <w:tcW w:w="8505" w:type="dxa"/>
            <w:vAlign w:val="center"/>
          </w:tcPr>
          <w:p w14:paraId="591BEDBB" w14:textId="4FF3EC9B" w:rsidR="0004308A" w:rsidRPr="0004308A" w:rsidRDefault="0004308A" w:rsidP="00792B09">
            <w:pPr>
              <w:pStyle w:val="TableParagraph"/>
              <w:spacing w:line="240" w:lineRule="auto"/>
              <w:ind w:left="0" w:right="-4"/>
              <w:rPr>
                <w:rFonts w:asciiTheme="minorHAnsi" w:hAnsiTheme="minorHAnsi" w:cstheme="minorHAnsi"/>
              </w:rPr>
            </w:pPr>
            <w:r>
              <w:rPr>
                <w:rFonts w:asciiTheme="minorHAnsi" w:hAnsiTheme="minorHAnsi" w:cstheme="minorHAnsi"/>
              </w:rPr>
              <w:t xml:space="preserve">Comprehensive Exam </w:t>
            </w:r>
          </w:p>
        </w:tc>
        <w:tc>
          <w:tcPr>
            <w:tcW w:w="1701" w:type="dxa"/>
          </w:tcPr>
          <w:p w14:paraId="1F7C0118" w14:textId="10BB8658" w:rsidR="0004308A" w:rsidRPr="0004308A" w:rsidRDefault="0004308A" w:rsidP="00353D9B">
            <w:pPr>
              <w:pStyle w:val="TableParagraph"/>
              <w:spacing w:line="240" w:lineRule="auto"/>
              <w:ind w:left="0" w:right="-4"/>
              <w:jc w:val="center"/>
              <w:rPr>
                <w:rFonts w:asciiTheme="minorHAnsi" w:hAnsiTheme="minorHAnsi" w:cstheme="minorHAnsi"/>
                <w:color w:val="000000" w:themeColor="text1"/>
              </w:rPr>
            </w:pPr>
            <w:r>
              <w:rPr>
                <w:rFonts w:asciiTheme="minorHAnsi" w:hAnsiTheme="minorHAnsi" w:cstheme="minorHAnsi"/>
                <w:color w:val="000000" w:themeColor="text1"/>
              </w:rPr>
              <w:t>0</w:t>
            </w:r>
          </w:p>
        </w:tc>
      </w:tr>
      <w:tr w:rsidR="00784AD8" w:rsidRPr="00746E12" w14:paraId="284BC098" w14:textId="77777777" w:rsidTr="00784AD8">
        <w:trPr>
          <w:trHeight w:val="302"/>
          <w:jc w:val="center"/>
        </w:trPr>
        <w:tc>
          <w:tcPr>
            <w:tcW w:w="8505" w:type="dxa"/>
            <w:tcBorders>
              <w:left w:val="nil"/>
              <w:bottom w:val="nil"/>
            </w:tcBorders>
            <w:vAlign w:val="center"/>
          </w:tcPr>
          <w:p w14:paraId="6C51CE77" w14:textId="13BD33C3" w:rsidR="00784AD8" w:rsidRPr="00651828" w:rsidRDefault="00784AD8" w:rsidP="00784AD8">
            <w:pPr>
              <w:pStyle w:val="TableParagraph"/>
              <w:spacing w:line="240" w:lineRule="auto"/>
              <w:ind w:left="0" w:right="-4"/>
              <w:jc w:val="right"/>
              <w:rPr>
                <w:rFonts w:asciiTheme="minorHAnsi" w:hAnsiTheme="minorHAnsi" w:cstheme="minorHAnsi"/>
                <w:b/>
                <w:color w:val="000000" w:themeColor="text1"/>
              </w:rPr>
            </w:pPr>
            <w:r w:rsidRPr="00746E12">
              <w:rPr>
                <w:rFonts w:asciiTheme="minorHAnsi" w:hAnsiTheme="minorHAnsi" w:cstheme="minorHAnsi"/>
                <w:b/>
              </w:rPr>
              <w:t>Total</w:t>
            </w:r>
          </w:p>
        </w:tc>
        <w:tc>
          <w:tcPr>
            <w:tcW w:w="1701" w:type="dxa"/>
            <w:shd w:val="clear" w:color="auto" w:fill="F2F2F2"/>
          </w:tcPr>
          <w:p w14:paraId="196A9110" w14:textId="6F35974B" w:rsidR="00784AD8" w:rsidRPr="00651828" w:rsidRDefault="00AE542A" w:rsidP="00353D9B">
            <w:pPr>
              <w:pStyle w:val="TableParagraph"/>
              <w:spacing w:line="240" w:lineRule="auto"/>
              <w:ind w:left="0" w:right="-4"/>
              <w:jc w:val="center"/>
              <w:rPr>
                <w:rFonts w:asciiTheme="minorHAnsi" w:hAnsiTheme="minorHAnsi" w:cstheme="minorHAnsi"/>
                <w:b/>
                <w:color w:val="000000" w:themeColor="text1"/>
              </w:rPr>
            </w:pPr>
            <w:r>
              <w:rPr>
                <w:rFonts w:asciiTheme="minorHAnsi" w:hAnsiTheme="minorHAnsi" w:cstheme="minorHAnsi"/>
                <w:b/>
                <w:color w:val="000000" w:themeColor="text1"/>
              </w:rPr>
              <w:t>3</w:t>
            </w:r>
            <w:r w:rsidR="00525DBD">
              <w:rPr>
                <w:rFonts w:asciiTheme="minorHAnsi" w:hAnsiTheme="minorHAnsi" w:cstheme="minorHAnsi"/>
                <w:b/>
                <w:color w:val="000000" w:themeColor="text1"/>
              </w:rPr>
              <w:t>3</w:t>
            </w:r>
          </w:p>
        </w:tc>
      </w:tr>
    </w:tbl>
    <w:p w14:paraId="7D286061" w14:textId="77777777" w:rsidR="009D2A4C" w:rsidRPr="00746E12" w:rsidRDefault="009D2A4C" w:rsidP="00353D9B">
      <w:pPr>
        <w:pStyle w:val="BodyText"/>
        <w:rPr>
          <w:rFonts w:asciiTheme="minorHAnsi" w:hAnsiTheme="minorHAnsi" w:cstheme="minorHAnsi"/>
        </w:rPr>
      </w:pPr>
    </w:p>
    <w:p w14:paraId="6341DE74" w14:textId="720561DF" w:rsidR="00F51C3C" w:rsidRDefault="008A446A" w:rsidP="00D4709F">
      <w:pPr>
        <w:pStyle w:val="Heading1"/>
        <w:numPr>
          <w:ilvl w:val="0"/>
          <w:numId w:val="1"/>
        </w:numPr>
        <w:tabs>
          <w:tab w:val="left" w:pos="1059"/>
          <w:tab w:val="left" w:pos="1060"/>
        </w:tabs>
        <w:rPr>
          <w:rFonts w:asciiTheme="minorHAnsi" w:hAnsiTheme="minorHAnsi" w:cstheme="minorHAnsi"/>
        </w:rPr>
      </w:pPr>
      <w:r>
        <w:rPr>
          <w:rFonts w:asciiTheme="minorHAnsi" w:hAnsiTheme="minorHAnsi" w:cstheme="minorHAnsi"/>
        </w:rPr>
        <w:t>Curriculum</w:t>
      </w:r>
      <w:r w:rsidR="00F51C3C" w:rsidRPr="00746E12">
        <w:rPr>
          <w:rFonts w:asciiTheme="minorHAnsi" w:hAnsiTheme="minorHAnsi" w:cstheme="minorHAnsi"/>
        </w:rPr>
        <w:t xml:space="preserve"> (Credit </w:t>
      </w:r>
      <w:r w:rsidR="00F51C3C">
        <w:rPr>
          <w:rFonts w:asciiTheme="minorHAnsi" w:hAnsiTheme="minorHAnsi" w:cstheme="minorHAnsi"/>
        </w:rPr>
        <w:t>h</w:t>
      </w:r>
      <w:r w:rsidR="00F51C3C" w:rsidRPr="00746E12">
        <w:rPr>
          <w:rFonts w:asciiTheme="minorHAnsi" w:hAnsiTheme="minorHAnsi" w:cstheme="minorHAnsi"/>
        </w:rPr>
        <w:t>ours)</w:t>
      </w:r>
    </w:p>
    <w:p w14:paraId="77493DA4" w14:textId="52E8E6B3" w:rsidR="009B45BA" w:rsidRPr="00E0185F" w:rsidRDefault="00362CDB" w:rsidP="00D4709F">
      <w:pPr>
        <w:pStyle w:val="Heading3"/>
        <w:numPr>
          <w:ilvl w:val="1"/>
          <w:numId w:val="2"/>
        </w:numPr>
        <w:spacing w:line="240" w:lineRule="auto"/>
        <w:rPr>
          <w:rFonts w:asciiTheme="minorHAnsi" w:hAnsiTheme="minorHAnsi" w:cstheme="minorHAnsi"/>
          <w:sz w:val="32"/>
          <w:szCs w:val="24"/>
        </w:rPr>
      </w:pPr>
      <w:r w:rsidRPr="00E0185F">
        <w:rPr>
          <w:rFonts w:asciiTheme="minorHAnsi" w:hAnsiTheme="minorHAnsi" w:cstheme="minorHAnsi"/>
          <w:sz w:val="32"/>
          <w:szCs w:val="24"/>
        </w:rPr>
        <w:t>Compulsory</w:t>
      </w:r>
      <w:r w:rsidR="009F0158" w:rsidRPr="00E0185F">
        <w:rPr>
          <w:rFonts w:asciiTheme="minorHAnsi" w:hAnsiTheme="minorHAnsi" w:cstheme="minorHAnsi"/>
          <w:sz w:val="32"/>
          <w:szCs w:val="24"/>
        </w:rPr>
        <w:t xml:space="preserve"> Requirements</w:t>
      </w:r>
      <w:r w:rsidRPr="00E0185F">
        <w:rPr>
          <w:rFonts w:asciiTheme="minorHAnsi" w:hAnsiTheme="minorHAnsi" w:cstheme="minorHAnsi"/>
          <w:sz w:val="32"/>
          <w:szCs w:val="24"/>
        </w:rPr>
        <w:t>: (</w:t>
      </w:r>
      <w:r w:rsidR="00AE542A">
        <w:rPr>
          <w:rFonts w:asciiTheme="minorHAnsi" w:hAnsiTheme="minorHAnsi" w:cstheme="minorHAnsi"/>
          <w:sz w:val="32"/>
          <w:szCs w:val="24"/>
        </w:rPr>
        <w:t>2</w:t>
      </w:r>
      <w:r w:rsidR="00621075">
        <w:rPr>
          <w:rFonts w:asciiTheme="minorHAnsi" w:hAnsiTheme="minorHAnsi" w:cstheme="minorHAnsi"/>
          <w:sz w:val="32"/>
          <w:szCs w:val="24"/>
        </w:rPr>
        <w:t>4</w:t>
      </w:r>
      <w:r w:rsidR="007E5B68" w:rsidRPr="00E0185F">
        <w:rPr>
          <w:rFonts w:asciiTheme="minorHAnsi" w:hAnsiTheme="minorHAnsi" w:cstheme="minorHAnsi"/>
          <w:sz w:val="32"/>
          <w:szCs w:val="24"/>
        </w:rPr>
        <w:t xml:space="preserve"> </w:t>
      </w:r>
      <w:r w:rsidR="003702DF" w:rsidRPr="00E0185F">
        <w:rPr>
          <w:rFonts w:asciiTheme="minorHAnsi" w:hAnsiTheme="minorHAnsi" w:cstheme="minorHAnsi"/>
          <w:sz w:val="32"/>
          <w:szCs w:val="24"/>
        </w:rPr>
        <w:t>c</w:t>
      </w:r>
      <w:r w:rsidR="007E5B68" w:rsidRPr="00E0185F">
        <w:rPr>
          <w:rFonts w:asciiTheme="minorHAnsi" w:hAnsiTheme="minorHAnsi" w:cstheme="minorHAnsi"/>
          <w:sz w:val="32"/>
          <w:szCs w:val="24"/>
        </w:rPr>
        <w:t>redit</w:t>
      </w:r>
      <w:r w:rsidR="007E5B68" w:rsidRPr="00E0185F">
        <w:rPr>
          <w:rFonts w:asciiTheme="minorHAnsi" w:hAnsiTheme="minorHAnsi" w:cstheme="minorHAnsi"/>
          <w:spacing w:val="-6"/>
          <w:sz w:val="32"/>
          <w:szCs w:val="24"/>
        </w:rPr>
        <w:t xml:space="preserve"> </w:t>
      </w:r>
      <w:r w:rsidR="003702DF" w:rsidRPr="00E0185F">
        <w:rPr>
          <w:rFonts w:asciiTheme="minorHAnsi" w:hAnsiTheme="minorHAnsi" w:cstheme="minorHAnsi"/>
          <w:sz w:val="32"/>
          <w:szCs w:val="24"/>
        </w:rPr>
        <w:t>h</w:t>
      </w:r>
      <w:r w:rsidR="007E5B68" w:rsidRPr="00E0185F">
        <w:rPr>
          <w:rFonts w:asciiTheme="minorHAnsi" w:hAnsiTheme="minorHAnsi" w:cstheme="minorHAnsi"/>
          <w:sz w:val="32"/>
          <w:szCs w:val="24"/>
        </w:rPr>
        <w:t>ours)</w:t>
      </w:r>
    </w:p>
    <w:tbl>
      <w:tblPr>
        <w:tblStyle w:val="TableGrid"/>
        <w:tblW w:w="10206" w:type="dxa"/>
        <w:tblLayout w:type="fixed"/>
        <w:tblCellMar>
          <w:left w:w="57" w:type="dxa"/>
          <w:right w:w="57" w:type="dxa"/>
        </w:tblCellMar>
        <w:tblLook w:val="04A0" w:firstRow="1" w:lastRow="0" w:firstColumn="1" w:lastColumn="0" w:noHBand="0" w:noVBand="1"/>
      </w:tblPr>
      <w:tblGrid>
        <w:gridCol w:w="1271"/>
        <w:gridCol w:w="3437"/>
        <w:gridCol w:w="680"/>
        <w:gridCol w:w="680"/>
        <w:gridCol w:w="680"/>
        <w:gridCol w:w="680"/>
        <w:gridCol w:w="680"/>
        <w:gridCol w:w="2098"/>
      </w:tblGrid>
      <w:tr w:rsidR="00146352" w:rsidRPr="00746E12" w14:paraId="39E42A88" w14:textId="77777777" w:rsidTr="00B922C5">
        <w:tc>
          <w:tcPr>
            <w:tcW w:w="1271" w:type="dxa"/>
            <w:vMerge w:val="restart"/>
            <w:shd w:val="clear" w:color="auto" w:fill="F2F2F2" w:themeFill="background1" w:themeFillShade="F2"/>
            <w:vAlign w:val="center"/>
          </w:tcPr>
          <w:p w14:paraId="7696E6B6"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437" w:type="dxa"/>
            <w:vMerge w:val="restart"/>
            <w:shd w:val="clear" w:color="auto" w:fill="F2F2F2" w:themeFill="background1" w:themeFillShade="F2"/>
            <w:vAlign w:val="center"/>
          </w:tcPr>
          <w:p w14:paraId="161DD48C"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116FBF3A"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0707C8AC"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50AA3597"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2CD6CA28"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47163460" w14:textId="5076A2B8"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146352" w:rsidRPr="00746E12" w14:paraId="5C272222" w14:textId="77777777" w:rsidTr="00B922C5">
        <w:tc>
          <w:tcPr>
            <w:tcW w:w="1271" w:type="dxa"/>
            <w:vMerge/>
            <w:shd w:val="clear" w:color="auto" w:fill="F2F2F2" w:themeFill="background1" w:themeFillShade="F2"/>
            <w:vAlign w:val="center"/>
          </w:tcPr>
          <w:p w14:paraId="01406D37" w14:textId="77777777" w:rsidR="00146352" w:rsidRPr="00746E12" w:rsidRDefault="00146352" w:rsidP="00353D9B">
            <w:pPr>
              <w:pStyle w:val="BodyText"/>
              <w:spacing w:after="0"/>
              <w:jc w:val="center"/>
              <w:rPr>
                <w:rFonts w:asciiTheme="minorHAnsi" w:hAnsiTheme="minorHAnsi" w:cstheme="minorHAnsi"/>
              </w:rPr>
            </w:pPr>
          </w:p>
        </w:tc>
        <w:tc>
          <w:tcPr>
            <w:tcW w:w="3437" w:type="dxa"/>
            <w:vMerge/>
            <w:shd w:val="clear" w:color="auto" w:fill="F2F2F2" w:themeFill="background1" w:themeFillShade="F2"/>
            <w:vAlign w:val="center"/>
          </w:tcPr>
          <w:p w14:paraId="1FAA873D" w14:textId="77777777" w:rsidR="00146352" w:rsidRPr="00746E12" w:rsidRDefault="00146352"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6C12E1BC" w14:textId="77777777" w:rsidR="00146352" w:rsidRPr="00746E12" w:rsidRDefault="00146352"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2B6AE5F1" w14:textId="77777777" w:rsidR="00146352" w:rsidRPr="00746E12" w:rsidRDefault="00146352"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3F041B5A"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1B9A2C81"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04AA1E6B" w14:textId="77777777" w:rsidR="00146352" w:rsidRPr="00746E12" w:rsidRDefault="00146352"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0D5DA246" w14:textId="77777777" w:rsidR="00146352" w:rsidRPr="00746E12" w:rsidRDefault="00146352" w:rsidP="00353D9B">
            <w:pPr>
              <w:pStyle w:val="BodyText"/>
              <w:spacing w:after="0"/>
              <w:rPr>
                <w:rFonts w:asciiTheme="minorHAnsi" w:hAnsiTheme="minorHAnsi" w:cstheme="minorHAnsi"/>
              </w:rPr>
            </w:pPr>
          </w:p>
        </w:tc>
      </w:tr>
      <w:tr w:rsidR="00B922C5" w:rsidRPr="00746E12" w14:paraId="7B275863" w14:textId="77777777" w:rsidTr="00B922C5">
        <w:tc>
          <w:tcPr>
            <w:tcW w:w="1271" w:type="dxa"/>
            <w:tcBorders>
              <w:bottom w:val="single" w:sz="4" w:space="0" w:color="auto"/>
            </w:tcBorders>
          </w:tcPr>
          <w:p w14:paraId="6BCC430E" w14:textId="3F105C97" w:rsidR="00B922C5" w:rsidRPr="00746E12" w:rsidRDefault="00B922C5" w:rsidP="00B922C5">
            <w:pPr>
              <w:pStyle w:val="BodyText"/>
              <w:spacing w:after="0"/>
              <w:rPr>
                <w:rFonts w:asciiTheme="minorHAnsi" w:hAnsiTheme="minorHAnsi" w:cstheme="minorHAnsi"/>
              </w:rPr>
            </w:pPr>
            <w:r>
              <w:rPr>
                <w:lang w:val="en-GB"/>
              </w:rPr>
              <w:t>HWaSH 711</w:t>
            </w:r>
          </w:p>
        </w:tc>
        <w:tc>
          <w:tcPr>
            <w:tcW w:w="3437" w:type="dxa"/>
            <w:tcBorders>
              <w:bottom w:val="single" w:sz="4" w:space="0" w:color="auto"/>
            </w:tcBorders>
          </w:tcPr>
          <w:p w14:paraId="16355445" w14:textId="71BCE066" w:rsidR="00B922C5" w:rsidRPr="00746E12" w:rsidRDefault="00B922C5" w:rsidP="00B922C5">
            <w:pPr>
              <w:pStyle w:val="BodyText"/>
              <w:spacing w:after="0"/>
              <w:rPr>
                <w:rFonts w:asciiTheme="minorHAnsi" w:hAnsiTheme="minorHAnsi" w:cstheme="minorHAnsi"/>
              </w:rPr>
            </w:pPr>
            <w:r w:rsidRPr="00715A74">
              <w:rPr>
                <w:lang w:val="en-GB"/>
              </w:rPr>
              <w:t xml:space="preserve">Humanitarian System and </w:t>
            </w:r>
            <w:r>
              <w:rPr>
                <w:lang w:val="en-GB"/>
              </w:rPr>
              <w:t>concepts</w:t>
            </w:r>
          </w:p>
        </w:tc>
        <w:tc>
          <w:tcPr>
            <w:tcW w:w="680" w:type="dxa"/>
          </w:tcPr>
          <w:p w14:paraId="16EE8900" w14:textId="75F99732" w:rsidR="00B922C5" w:rsidRPr="00746E12" w:rsidRDefault="00B922C5" w:rsidP="00B922C5">
            <w:pPr>
              <w:pStyle w:val="BodyText"/>
              <w:spacing w:after="0"/>
              <w:jc w:val="center"/>
              <w:rPr>
                <w:rFonts w:asciiTheme="minorHAnsi" w:hAnsiTheme="minorHAnsi" w:cstheme="minorHAnsi"/>
              </w:rPr>
            </w:pPr>
            <w:r>
              <w:rPr>
                <w:lang w:val="en-GB"/>
              </w:rPr>
              <w:t>3</w:t>
            </w:r>
          </w:p>
        </w:tc>
        <w:tc>
          <w:tcPr>
            <w:tcW w:w="680" w:type="dxa"/>
          </w:tcPr>
          <w:p w14:paraId="580A85BD" w14:textId="17E03CFA" w:rsidR="00B922C5" w:rsidRPr="00746E12" w:rsidRDefault="002147CA" w:rsidP="00B922C5">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26B97B1A" w14:textId="5D450636" w:rsidR="00B922C5" w:rsidRPr="00746E12" w:rsidRDefault="00B922C5" w:rsidP="00B922C5">
            <w:pPr>
              <w:pStyle w:val="BodyText"/>
              <w:spacing w:after="0"/>
              <w:jc w:val="center"/>
              <w:rPr>
                <w:rFonts w:asciiTheme="minorHAnsi" w:hAnsiTheme="minorHAnsi" w:cstheme="minorHAnsi"/>
              </w:rPr>
            </w:pPr>
            <w:r>
              <w:rPr>
                <w:lang w:val="en-GB"/>
              </w:rPr>
              <w:t>2</w:t>
            </w:r>
          </w:p>
        </w:tc>
        <w:tc>
          <w:tcPr>
            <w:tcW w:w="680" w:type="dxa"/>
          </w:tcPr>
          <w:p w14:paraId="34B46D50" w14:textId="3C0C3B41" w:rsidR="00B922C5" w:rsidRPr="00746E12" w:rsidRDefault="00B922C5" w:rsidP="00B922C5">
            <w:pPr>
              <w:pStyle w:val="BodyText"/>
              <w:spacing w:after="0"/>
              <w:jc w:val="center"/>
              <w:rPr>
                <w:rFonts w:asciiTheme="minorHAnsi" w:hAnsiTheme="minorHAnsi" w:cstheme="minorHAnsi"/>
              </w:rPr>
            </w:pPr>
            <w:r>
              <w:rPr>
                <w:lang w:val="en-GB"/>
              </w:rPr>
              <w:t>3</w:t>
            </w:r>
          </w:p>
        </w:tc>
        <w:tc>
          <w:tcPr>
            <w:tcW w:w="680" w:type="dxa"/>
          </w:tcPr>
          <w:p w14:paraId="08D259E0" w14:textId="72AC3FC1" w:rsidR="00B922C5" w:rsidRPr="00746E12" w:rsidRDefault="00727BBC" w:rsidP="00B922C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08CEA89E" w14:textId="1023BC98" w:rsidR="00B922C5" w:rsidRPr="00746E12" w:rsidRDefault="00B922C5" w:rsidP="00B922C5">
            <w:pPr>
              <w:pStyle w:val="BodyText"/>
              <w:spacing w:after="0"/>
              <w:rPr>
                <w:rFonts w:asciiTheme="minorHAnsi" w:hAnsiTheme="minorHAnsi" w:cstheme="minorHAnsi"/>
              </w:rPr>
            </w:pPr>
          </w:p>
        </w:tc>
      </w:tr>
      <w:tr w:rsidR="00B922C5" w:rsidRPr="00746E12" w14:paraId="1649B11F" w14:textId="77777777" w:rsidTr="00B922C5">
        <w:tc>
          <w:tcPr>
            <w:tcW w:w="1271" w:type="dxa"/>
            <w:tcBorders>
              <w:bottom w:val="single" w:sz="4" w:space="0" w:color="auto"/>
            </w:tcBorders>
          </w:tcPr>
          <w:p w14:paraId="2F76C780" w14:textId="5A5C2ECC" w:rsidR="00B922C5" w:rsidRPr="00746E12" w:rsidRDefault="00B922C5" w:rsidP="00B922C5">
            <w:pPr>
              <w:pStyle w:val="BodyText"/>
              <w:spacing w:after="0"/>
              <w:rPr>
                <w:rFonts w:asciiTheme="minorHAnsi" w:hAnsiTheme="minorHAnsi" w:cstheme="minorHAnsi"/>
              </w:rPr>
            </w:pPr>
            <w:r w:rsidRPr="00026E6A">
              <w:rPr>
                <w:lang w:val="en-GB"/>
              </w:rPr>
              <w:t xml:space="preserve">HWaSH </w:t>
            </w:r>
            <w:r>
              <w:rPr>
                <w:lang w:val="en-GB"/>
              </w:rPr>
              <w:t>721</w:t>
            </w:r>
          </w:p>
        </w:tc>
        <w:tc>
          <w:tcPr>
            <w:tcW w:w="3437" w:type="dxa"/>
            <w:tcBorders>
              <w:bottom w:val="single" w:sz="4" w:space="0" w:color="auto"/>
            </w:tcBorders>
          </w:tcPr>
          <w:p w14:paraId="7AD044F3" w14:textId="1D7C2446" w:rsidR="00B922C5" w:rsidRPr="00746E12" w:rsidRDefault="00B922C5" w:rsidP="00B922C5">
            <w:pPr>
              <w:pStyle w:val="BodyText"/>
              <w:spacing w:after="0"/>
              <w:rPr>
                <w:rFonts w:asciiTheme="minorHAnsi" w:hAnsiTheme="minorHAnsi" w:cstheme="minorHAnsi"/>
              </w:rPr>
            </w:pPr>
            <w:r w:rsidRPr="00715A74">
              <w:rPr>
                <w:lang w:val="en-GB"/>
              </w:rPr>
              <w:t>Technic</w:t>
            </w:r>
            <w:r>
              <w:rPr>
                <w:lang w:val="en-GB"/>
              </w:rPr>
              <w:t>al essentials:</w:t>
            </w:r>
            <w:r w:rsidRPr="00715A74">
              <w:rPr>
                <w:lang w:val="en-GB"/>
              </w:rPr>
              <w:t xml:space="preserve"> Water and sanitation</w:t>
            </w:r>
          </w:p>
        </w:tc>
        <w:tc>
          <w:tcPr>
            <w:tcW w:w="680" w:type="dxa"/>
          </w:tcPr>
          <w:p w14:paraId="22F21B1C" w14:textId="3E8854F1" w:rsidR="00B922C5" w:rsidRPr="00746E12" w:rsidRDefault="00B922C5" w:rsidP="00B922C5">
            <w:pPr>
              <w:pStyle w:val="BodyText"/>
              <w:spacing w:after="0"/>
              <w:jc w:val="center"/>
              <w:rPr>
                <w:rFonts w:asciiTheme="minorHAnsi" w:hAnsiTheme="minorHAnsi" w:cstheme="minorHAnsi"/>
              </w:rPr>
            </w:pPr>
            <w:r w:rsidRPr="00715A74">
              <w:rPr>
                <w:lang w:val="en-GB"/>
              </w:rPr>
              <w:t>4</w:t>
            </w:r>
          </w:p>
        </w:tc>
        <w:tc>
          <w:tcPr>
            <w:tcW w:w="680" w:type="dxa"/>
          </w:tcPr>
          <w:p w14:paraId="3D06CC53" w14:textId="1ECA79A2" w:rsidR="00B922C5" w:rsidRPr="00746E12" w:rsidRDefault="002147CA" w:rsidP="00B922C5">
            <w:pPr>
              <w:pStyle w:val="BodyText"/>
              <w:spacing w:after="0"/>
              <w:jc w:val="center"/>
              <w:rPr>
                <w:rFonts w:asciiTheme="minorHAnsi" w:hAnsiTheme="minorHAnsi" w:cstheme="minorHAnsi"/>
              </w:rPr>
            </w:pPr>
            <w:r>
              <w:rPr>
                <w:rFonts w:asciiTheme="minorHAnsi" w:hAnsiTheme="minorHAnsi" w:cstheme="minorHAnsi"/>
              </w:rPr>
              <w:t>6</w:t>
            </w:r>
          </w:p>
        </w:tc>
        <w:tc>
          <w:tcPr>
            <w:tcW w:w="680" w:type="dxa"/>
          </w:tcPr>
          <w:p w14:paraId="48D96D1C" w14:textId="7FE9162B" w:rsidR="00B922C5" w:rsidRPr="00746E12" w:rsidRDefault="00B922C5" w:rsidP="00B922C5">
            <w:pPr>
              <w:pStyle w:val="BodyText"/>
              <w:spacing w:after="0"/>
              <w:jc w:val="center"/>
              <w:rPr>
                <w:rFonts w:asciiTheme="minorHAnsi" w:hAnsiTheme="minorHAnsi" w:cstheme="minorHAnsi"/>
              </w:rPr>
            </w:pPr>
            <w:r w:rsidRPr="00715A74">
              <w:rPr>
                <w:lang w:val="en-GB"/>
              </w:rPr>
              <w:t>3</w:t>
            </w:r>
          </w:p>
        </w:tc>
        <w:tc>
          <w:tcPr>
            <w:tcW w:w="680" w:type="dxa"/>
          </w:tcPr>
          <w:p w14:paraId="583BA6A8" w14:textId="2C047C1D" w:rsidR="00B922C5" w:rsidRPr="00746E12" w:rsidRDefault="00B922C5" w:rsidP="00B922C5">
            <w:pPr>
              <w:pStyle w:val="BodyText"/>
              <w:spacing w:after="0"/>
              <w:jc w:val="center"/>
              <w:rPr>
                <w:rFonts w:asciiTheme="minorHAnsi" w:hAnsiTheme="minorHAnsi" w:cstheme="minorHAnsi"/>
              </w:rPr>
            </w:pPr>
            <w:r w:rsidRPr="00715A74">
              <w:rPr>
                <w:lang w:val="en-GB"/>
              </w:rPr>
              <w:t>3</w:t>
            </w:r>
          </w:p>
        </w:tc>
        <w:tc>
          <w:tcPr>
            <w:tcW w:w="680" w:type="dxa"/>
          </w:tcPr>
          <w:p w14:paraId="037572EC" w14:textId="5516D35C" w:rsidR="00B922C5" w:rsidRPr="00746E12" w:rsidRDefault="00727BBC" w:rsidP="00B922C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4BC66CD3" w14:textId="4606C858" w:rsidR="00B922C5" w:rsidRPr="00746E12" w:rsidRDefault="00B922C5" w:rsidP="00B922C5">
            <w:pPr>
              <w:pStyle w:val="BodyText"/>
              <w:spacing w:after="0"/>
              <w:rPr>
                <w:rFonts w:asciiTheme="minorHAnsi" w:hAnsiTheme="minorHAnsi" w:cstheme="minorHAnsi"/>
              </w:rPr>
            </w:pPr>
          </w:p>
        </w:tc>
      </w:tr>
      <w:tr w:rsidR="00B922C5" w:rsidRPr="00746E12" w14:paraId="641E4642" w14:textId="77777777" w:rsidTr="00B922C5">
        <w:tc>
          <w:tcPr>
            <w:tcW w:w="1271" w:type="dxa"/>
            <w:tcBorders>
              <w:bottom w:val="single" w:sz="4" w:space="0" w:color="auto"/>
            </w:tcBorders>
          </w:tcPr>
          <w:p w14:paraId="30C44C2F" w14:textId="0F2F6E48" w:rsidR="00B922C5" w:rsidRPr="00746E12" w:rsidRDefault="00B922C5" w:rsidP="00B922C5">
            <w:pPr>
              <w:pStyle w:val="BodyText"/>
              <w:spacing w:after="0"/>
              <w:rPr>
                <w:rFonts w:asciiTheme="minorHAnsi" w:hAnsiTheme="minorHAnsi" w:cstheme="minorHAnsi"/>
              </w:rPr>
            </w:pPr>
            <w:r>
              <w:rPr>
                <w:lang w:val="en-GB"/>
              </w:rPr>
              <w:t>HWaSH 722</w:t>
            </w:r>
          </w:p>
        </w:tc>
        <w:tc>
          <w:tcPr>
            <w:tcW w:w="3437" w:type="dxa"/>
            <w:tcBorders>
              <w:bottom w:val="single" w:sz="4" w:space="0" w:color="auto"/>
            </w:tcBorders>
          </w:tcPr>
          <w:p w14:paraId="75AB7F1D" w14:textId="00DF4B3B" w:rsidR="00B922C5" w:rsidRPr="00746E12" w:rsidRDefault="00B922C5" w:rsidP="00B922C5">
            <w:pPr>
              <w:pStyle w:val="BodyText"/>
              <w:spacing w:after="0"/>
              <w:rPr>
                <w:rFonts w:asciiTheme="minorHAnsi" w:hAnsiTheme="minorHAnsi" w:cstheme="minorHAnsi"/>
              </w:rPr>
            </w:pPr>
            <w:r w:rsidRPr="00715A74">
              <w:rPr>
                <w:lang w:val="en-GB"/>
              </w:rPr>
              <w:t>Technic</w:t>
            </w:r>
            <w:r>
              <w:rPr>
                <w:lang w:val="en-GB"/>
              </w:rPr>
              <w:t>al essentials:</w:t>
            </w:r>
            <w:r w:rsidRPr="00715A74">
              <w:rPr>
                <w:lang w:val="en-GB"/>
              </w:rPr>
              <w:t xml:space="preserve"> </w:t>
            </w:r>
            <w:r>
              <w:rPr>
                <w:lang w:val="en-GB"/>
              </w:rPr>
              <w:t>B</w:t>
            </w:r>
            <w:r w:rsidRPr="00715A74">
              <w:rPr>
                <w:lang w:val="en-GB"/>
              </w:rPr>
              <w:t xml:space="preserve">ehaviour </w:t>
            </w:r>
            <w:r w:rsidR="00727BBC" w:rsidRPr="00715A74">
              <w:rPr>
                <w:lang w:val="en-GB"/>
              </w:rPr>
              <w:t>change in</w:t>
            </w:r>
            <w:r w:rsidRPr="00715A74">
              <w:rPr>
                <w:lang w:val="en-GB"/>
              </w:rPr>
              <w:t xml:space="preserve"> water, sanitation and hygiene</w:t>
            </w:r>
            <w:r>
              <w:rPr>
                <w:lang w:val="en-GB"/>
              </w:rPr>
              <w:t xml:space="preserve"> practices</w:t>
            </w:r>
          </w:p>
        </w:tc>
        <w:tc>
          <w:tcPr>
            <w:tcW w:w="680" w:type="dxa"/>
          </w:tcPr>
          <w:p w14:paraId="4F3865C8" w14:textId="71AEDF85" w:rsidR="00B922C5" w:rsidRPr="00746E12" w:rsidRDefault="00B922C5" w:rsidP="00B922C5">
            <w:pPr>
              <w:pStyle w:val="BodyText"/>
              <w:spacing w:after="0"/>
              <w:jc w:val="center"/>
              <w:rPr>
                <w:rFonts w:asciiTheme="minorHAnsi" w:hAnsiTheme="minorHAnsi" w:cstheme="minorHAnsi"/>
              </w:rPr>
            </w:pPr>
            <w:r w:rsidRPr="00715A74">
              <w:rPr>
                <w:lang w:val="en-GB"/>
              </w:rPr>
              <w:t>3</w:t>
            </w:r>
          </w:p>
        </w:tc>
        <w:tc>
          <w:tcPr>
            <w:tcW w:w="680" w:type="dxa"/>
          </w:tcPr>
          <w:p w14:paraId="41A59960" w14:textId="30B5A740" w:rsidR="00B922C5" w:rsidRPr="00746E12" w:rsidRDefault="002147CA" w:rsidP="00B922C5">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08F9CB0D" w14:textId="5E6AD67B" w:rsidR="00B922C5" w:rsidRPr="00746E12" w:rsidRDefault="00B922C5" w:rsidP="00B922C5">
            <w:pPr>
              <w:pStyle w:val="BodyText"/>
              <w:spacing w:after="0"/>
              <w:jc w:val="center"/>
              <w:rPr>
                <w:rFonts w:asciiTheme="minorHAnsi" w:hAnsiTheme="minorHAnsi" w:cstheme="minorHAnsi"/>
              </w:rPr>
            </w:pPr>
            <w:r w:rsidRPr="00715A74">
              <w:rPr>
                <w:lang w:val="en-GB"/>
              </w:rPr>
              <w:t>2</w:t>
            </w:r>
          </w:p>
        </w:tc>
        <w:tc>
          <w:tcPr>
            <w:tcW w:w="680" w:type="dxa"/>
          </w:tcPr>
          <w:p w14:paraId="71EF56A9" w14:textId="43B30DDE" w:rsidR="00B922C5" w:rsidRPr="00746E12" w:rsidRDefault="00B922C5" w:rsidP="00B922C5">
            <w:pPr>
              <w:pStyle w:val="BodyText"/>
              <w:spacing w:after="0"/>
              <w:jc w:val="center"/>
              <w:rPr>
                <w:rFonts w:asciiTheme="minorHAnsi" w:hAnsiTheme="minorHAnsi" w:cstheme="minorHAnsi"/>
              </w:rPr>
            </w:pPr>
            <w:r w:rsidRPr="00715A74">
              <w:rPr>
                <w:lang w:val="en-GB"/>
              </w:rPr>
              <w:t>3</w:t>
            </w:r>
          </w:p>
        </w:tc>
        <w:tc>
          <w:tcPr>
            <w:tcW w:w="680" w:type="dxa"/>
          </w:tcPr>
          <w:p w14:paraId="29FED027" w14:textId="77777777" w:rsidR="005F5832" w:rsidRDefault="005F5832" w:rsidP="00B922C5">
            <w:pPr>
              <w:pStyle w:val="BodyText"/>
              <w:spacing w:after="0"/>
              <w:jc w:val="center"/>
              <w:rPr>
                <w:rFonts w:asciiTheme="minorHAnsi" w:hAnsiTheme="minorHAnsi" w:cstheme="minorHAnsi"/>
              </w:rPr>
            </w:pPr>
            <w:r>
              <w:rPr>
                <w:rFonts w:asciiTheme="minorHAnsi" w:hAnsiTheme="minorHAnsi" w:cstheme="minorHAnsi"/>
              </w:rPr>
              <w:t>F2F</w:t>
            </w:r>
          </w:p>
          <w:p w14:paraId="19272CEE" w14:textId="0EF361E2" w:rsidR="005F5832" w:rsidRDefault="005F5832" w:rsidP="00B922C5">
            <w:pPr>
              <w:pStyle w:val="BodyText"/>
              <w:spacing w:after="0"/>
              <w:jc w:val="center"/>
              <w:rPr>
                <w:rFonts w:asciiTheme="minorHAnsi" w:hAnsiTheme="minorHAnsi" w:cstheme="minorHAnsi"/>
              </w:rPr>
            </w:pPr>
            <w:r>
              <w:rPr>
                <w:rFonts w:asciiTheme="minorHAnsi" w:hAnsiTheme="minorHAnsi" w:cstheme="minorHAnsi"/>
              </w:rPr>
              <w:t>/</w:t>
            </w:r>
          </w:p>
          <w:p w14:paraId="05DC804B" w14:textId="7650E9D3" w:rsidR="00B922C5" w:rsidRDefault="005F5832" w:rsidP="00B922C5">
            <w:pPr>
              <w:pStyle w:val="BodyText"/>
              <w:spacing w:after="0"/>
              <w:jc w:val="center"/>
              <w:rPr>
                <w:rFonts w:asciiTheme="minorHAnsi" w:hAnsiTheme="minorHAnsi" w:cstheme="minorHAnsi"/>
              </w:rPr>
            </w:pPr>
            <w:r>
              <w:rPr>
                <w:rFonts w:asciiTheme="minorHAnsi" w:hAnsiTheme="minorHAnsi" w:cstheme="minorHAnsi"/>
              </w:rPr>
              <w:t>OL</w:t>
            </w:r>
          </w:p>
        </w:tc>
        <w:tc>
          <w:tcPr>
            <w:tcW w:w="2098" w:type="dxa"/>
            <w:tcBorders>
              <w:bottom w:val="single" w:sz="4" w:space="0" w:color="auto"/>
            </w:tcBorders>
            <w:vAlign w:val="center"/>
          </w:tcPr>
          <w:p w14:paraId="77326A20" w14:textId="77777777" w:rsidR="00B922C5" w:rsidRPr="00746E12" w:rsidRDefault="00B922C5" w:rsidP="00B922C5">
            <w:pPr>
              <w:pStyle w:val="BodyText"/>
              <w:spacing w:after="0"/>
              <w:rPr>
                <w:rFonts w:asciiTheme="minorHAnsi" w:hAnsiTheme="minorHAnsi" w:cstheme="minorHAnsi"/>
              </w:rPr>
            </w:pPr>
          </w:p>
        </w:tc>
      </w:tr>
      <w:tr w:rsidR="00B922C5" w:rsidRPr="00746E12" w14:paraId="77162A0F" w14:textId="77777777" w:rsidTr="00B922C5">
        <w:tc>
          <w:tcPr>
            <w:tcW w:w="1271" w:type="dxa"/>
            <w:tcBorders>
              <w:bottom w:val="single" w:sz="4" w:space="0" w:color="auto"/>
            </w:tcBorders>
          </w:tcPr>
          <w:p w14:paraId="45E93B0D" w14:textId="5561E383" w:rsidR="00B922C5" w:rsidRPr="00746E12" w:rsidRDefault="00B922C5" w:rsidP="00B922C5">
            <w:pPr>
              <w:pStyle w:val="BodyText"/>
              <w:spacing w:after="0"/>
              <w:rPr>
                <w:rFonts w:asciiTheme="minorHAnsi" w:hAnsiTheme="minorHAnsi" w:cstheme="minorHAnsi"/>
              </w:rPr>
            </w:pPr>
            <w:r>
              <w:rPr>
                <w:lang w:val="en-GB"/>
              </w:rPr>
              <w:t>HWaSH 73</w:t>
            </w:r>
            <w:r w:rsidR="006469C6">
              <w:rPr>
                <w:lang w:val="en-GB"/>
              </w:rPr>
              <w:t>7</w:t>
            </w:r>
          </w:p>
        </w:tc>
        <w:tc>
          <w:tcPr>
            <w:tcW w:w="3437" w:type="dxa"/>
            <w:tcBorders>
              <w:bottom w:val="single" w:sz="4" w:space="0" w:color="auto"/>
            </w:tcBorders>
          </w:tcPr>
          <w:p w14:paraId="1F8B35DF" w14:textId="56F7F004" w:rsidR="00B922C5" w:rsidRPr="00746E12" w:rsidRDefault="00B922C5" w:rsidP="00B922C5">
            <w:pPr>
              <w:pStyle w:val="BodyText"/>
              <w:spacing w:after="0"/>
              <w:rPr>
                <w:rFonts w:asciiTheme="minorHAnsi" w:hAnsiTheme="minorHAnsi" w:cstheme="minorHAnsi"/>
              </w:rPr>
            </w:pPr>
            <w:r>
              <w:rPr>
                <w:lang w:val="en-GB"/>
              </w:rPr>
              <w:t xml:space="preserve">Humanitarian WaSH Project Cycle Management </w:t>
            </w:r>
          </w:p>
        </w:tc>
        <w:tc>
          <w:tcPr>
            <w:tcW w:w="680" w:type="dxa"/>
          </w:tcPr>
          <w:p w14:paraId="3A9E5ED0" w14:textId="56E4B802" w:rsidR="00B922C5" w:rsidRPr="00746E12" w:rsidRDefault="00744D1A" w:rsidP="00B922C5">
            <w:pPr>
              <w:pStyle w:val="BodyText"/>
              <w:spacing w:after="0"/>
              <w:jc w:val="center"/>
              <w:rPr>
                <w:rFonts w:asciiTheme="minorHAnsi" w:hAnsiTheme="minorHAnsi" w:cstheme="minorHAnsi"/>
              </w:rPr>
            </w:pPr>
            <w:r>
              <w:rPr>
                <w:lang w:val="en-GB"/>
              </w:rPr>
              <w:t>5</w:t>
            </w:r>
          </w:p>
        </w:tc>
        <w:tc>
          <w:tcPr>
            <w:tcW w:w="680" w:type="dxa"/>
          </w:tcPr>
          <w:p w14:paraId="68A8313E" w14:textId="54E25403" w:rsidR="00B922C5" w:rsidRPr="000D5425" w:rsidRDefault="0052454E" w:rsidP="00B922C5">
            <w:pPr>
              <w:pStyle w:val="BodyText"/>
              <w:spacing w:after="0"/>
              <w:jc w:val="center"/>
              <w:rPr>
                <w:rFonts w:asciiTheme="minorHAnsi" w:hAnsiTheme="minorHAnsi" w:cstheme="minorHAnsi"/>
              </w:rPr>
            </w:pPr>
            <w:r>
              <w:rPr>
                <w:rFonts w:asciiTheme="minorHAnsi" w:hAnsiTheme="minorHAnsi" w:cstheme="minorHAnsi"/>
              </w:rPr>
              <w:t>8</w:t>
            </w:r>
          </w:p>
        </w:tc>
        <w:tc>
          <w:tcPr>
            <w:tcW w:w="680" w:type="dxa"/>
          </w:tcPr>
          <w:p w14:paraId="17761601" w14:textId="577553CE" w:rsidR="00B922C5" w:rsidRPr="000D5425" w:rsidRDefault="000D5425" w:rsidP="00B922C5">
            <w:pPr>
              <w:pStyle w:val="BodyText"/>
              <w:spacing w:after="0"/>
              <w:jc w:val="center"/>
              <w:rPr>
                <w:rFonts w:asciiTheme="minorHAnsi" w:hAnsiTheme="minorHAnsi" w:cstheme="minorHAnsi"/>
              </w:rPr>
            </w:pPr>
            <w:r w:rsidRPr="000D5425">
              <w:rPr>
                <w:lang w:val="en-GB"/>
              </w:rPr>
              <w:t>3</w:t>
            </w:r>
          </w:p>
        </w:tc>
        <w:tc>
          <w:tcPr>
            <w:tcW w:w="680" w:type="dxa"/>
          </w:tcPr>
          <w:p w14:paraId="2836EF38" w14:textId="5C24235E" w:rsidR="00B922C5" w:rsidRPr="000D5425" w:rsidRDefault="00B922C5" w:rsidP="00B922C5">
            <w:pPr>
              <w:pStyle w:val="BodyText"/>
              <w:spacing w:after="0"/>
              <w:jc w:val="center"/>
              <w:rPr>
                <w:rFonts w:asciiTheme="minorHAnsi" w:hAnsiTheme="minorHAnsi" w:cstheme="minorHAnsi"/>
              </w:rPr>
            </w:pPr>
            <w:r w:rsidRPr="000D5425">
              <w:rPr>
                <w:lang w:val="en-GB"/>
              </w:rPr>
              <w:t>6</w:t>
            </w:r>
          </w:p>
        </w:tc>
        <w:tc>
          <w:tcPr>
            <w:tcW w:w="680" w:type="dxa"/>
          </w:tcPr>
          <w:p w14:paraId="5E83FC6D" w14:textId="67B76130" w:rsidR="00B922C5" w:rsidRPr="00F70E4C" w:rsidRDefault="00727BBC" w:rsidP="00B922C5">
            <w:pPr>
              <w:pStyle w:val="BodyText"/>
              <w:spacing w:after="0"/>
              <w:jc w:val="center"/>
              <w:rPr>
                <w:rFonts w:asciiTheme="minorHAnsi" w:hAnsiTheme="minorHAnsi" w:cstheme="minorHAnsi"/>
              </w:rPr>
            </w:pPr>
            <w:r w:rsidRPr="00F70E4C">
              <w:rPr>
                <w:rFonts w:asciiTheme="minorHAnsi" w:hAnsiTheme="minorHAnsi" w:cstheme="minorHAnsi"/>
              </w:rPr>
              <w:t>F2F</w:t>
            </w:r>
          </w:p>
        </w:tc>
        <w:tc>
          <w:tcPr>
            <w:tcW w:w="2098" w:type="dxa"/>
            <w:tcBorders>
              <w:bottom w:val="single" w:sz="4" w:space="0" w:color="auto"/>
            </w:tcBorders>
            <w:vAlign w:val="center"/>
          </w:tcPr>
          <w:p w14:paraId="0877CD93" w14:textId="77777777" w:rsidR="00B922C5" w:rsidRPr="00746E12" w:rsidRDefault="00B922C5" w:rsidP="00B922C5">
            <w:pPr>
              <w:pStyle w:val="BodyText"/>
              <w:spacing w:after="0"/>
              <w:rPr>
                <w:rFonts w:asciiTheme="minorHAnsi" w:hAnsiTheme="minorHAnsi" w:cstheme="minorHAnsi"/>
              </w:rPr>
            </w:pPr>
          </w:p>
        </w:tc>
      </w:tr>
      <w:tr w:rsidR="00B922C5" w:rsidRPr="00746E12" w14:paraId="05E0BF4A" w14:textId="77777777" w:rsidTr="00B922C5">
        <w:tc>
          <w:tcPr>
            <w:tcW w:w="1271" w:type="dxa"/>
            <w:tcBorders>
              <w:bottom w:val="single" w:sz="4" w:space="0" w:color="auto"/>
            </w:tcBorders>
          </w:tcPr>
          <w:p w14:paraId="241CBD44" w14:textId="2B027037" w:rsidR="00B922C5" w:rsidRPr="00746E12" w:rsidRDefault="00B922C5" w:rsidP="00B922C5">
            <w:pPr>
              <w:pStyle w:val="BodyText"/>
              <w:spacing w:after="0"/>
              <w:rPr>
                <w:rFonts w:asciiTheme="minorHAnsi" w:hAnsiTheme="minorHAnsi" w:cstheme="minorHAnsi"/>
              </w:rPr>
            </w:pPr>
            <w:r>
              <w:rPr>
                <w:lang w:val="en-GB"/>
              </w:rPr>
              <w:t>HWaSH 741</w:t>
            </w:r>
          </w:p>
        </w:tc>
        <w:tc>
          <w:tcPr>
            <w:tcW w:w="3437" w:type="dxa"/>
            <w:tcBorders>
              <w:bottom w:val="single" w:sz="4" w:space="0" w:color="auto"/>
            </w:tcBorders>
          </w:tcPr>
          <w:p w14:paraId="7D95ACB8" w14:textId="1797BAEF" w:rsidR="00B922C5" w:rsidRPr="00746E12" w:rsidRDefault="00B922C5" w:rsidP="00B922C5">
            <w:pPr>
              <w:pStyle w:val="BodyText"/>
              <w:spacing w:after="0"/>
              <w:rPr>
                <w:rFonts w:asciiTheme="minorHAnsi" w:hAnsiTheme="minorHAnsi" w:cstheme="minorHAnsi"/>
              </w:rPr>
            </w:pPr>
            <w:r>
              <w:rPr>
                <w:lang w:val="en-GB"/>
              </w:rPr>
              <w:t>Human Resources, logistics, security of humanitarian WaSH programs</w:t>
            </w:r>
          </w:p>
        </w:tc>
        <w:tc>
          <w:tcPr>
            <w:tcW w:w="680" w:type="dxa"/>
          </w:tcPr>
          <w:p w14:paraId="721018EF" w14:textId="32EB2B35" w:rsidR="00B922C5" w:rsidRPr="00746E12" w:rsidRDefault="00B922C5" w:rsidP="00B922C5">
            <w:pPr>
              <w:pStyle w:val="BodyText"/>
              <w:spacing w:after="0"/>
              <w:jc w:val="center"/>
              <w:rPr>
                <w:rFonts w:asciiTheme="minorHAnsi" w:hAnsiTheme="minorHAnsi" w:cstheme="minorHAnsi"/>
              </w:rPr>
            </w:pPr>
            <w:r w:rsidRPr="00715A74">
              <w:rPr>
                <w:lang w:val="en-GB"/>
              </w:rPr>
              <w:t>2</w:t>
            </w:r>
          </w:p>
        </w:tc>
        <w:tc>
          <w:tcPr>
            <w:tcW w:w="680" w:type="dxa"/>
          </w:tcPr>
          <w:p w14:paraId="6E998008" w14:textId="4C2BC8CC" w:rsidR="00B922C5" w:rsidRPr="000D5425" w:rsidRDefault="002147CA" w:rsidP="00B922C5">
            <w:pPr>
              <w:pStyle w:val="BodyText"/>
              <w:spacing w:after="0"/>
              <w:jc w:val="center"/>
              <w:rPr>
                <w:rFonts w:asciiTheme="minorHAnsi" w:hAnsiTheme="minorHAnsi" w:cstheme="minorHAnsi"/>
              </w:rPr>
            </w:pPr>
            <w:r w:rsidRPr="000D5425">
              <w:rPr>
                <w:rFonts w:asciiTheme="minorHAnsi" w:hAnsiTheme="minorHAnsi" w:cstheme="minorHAnsi"/>
              </w:rPr>
              <w:t>3</w:t>
            </w:r>
          </w:p>
        </w:tc>
        <w:tc>
          <w:tcPr>
            <w:tcW w:w="680" w:type="dxa"/>
          </w:tcPr>
          <w:p w14:paraId="11D1B2D0" w14:textId="2F1D03F8" w:rsidR="00B922C5" w:rsidRPr="000D5425" w:rsidRDefault="00B922C5" w:rsidP="00B922C5">
            <w:pPr>
              <w:pStyle w:val="BodyText"/>
              <w:spacing w:after="0"/>
              <w:jc w:val="center"/>
              <w:rPr>
                <w:rFonts w:asciiTheme="minorHAnsi" w:hAnsiTheme="minorHAnsi" w:cstheme="minorHAnsi"/>
              </w:rPr>
            </w:pPr>
            <w:r w:rsidRPr="000D5425">
              <w:rPr>
                <w:lang w:val="en-GB"/>
              </w:rPr>
              <w:t>1</w:t>
            </w:r>
          </w:p>
        </w:tc>
        <w:tc>
          <w:tcPr>
            <w:tcW w:w="680" w:type="dxa"/>
          </w:tcPr>
          <w:p w14:paraId="34C58B70" w14:textId="072DFA58" w:rsidR="00B922C5" w:rsidRPr="000D5425" w:rsidRDefault="00B922C5" w:rsidP="00B922C5">
            <w:pPr>
              <w:pStyle w:val="BodyText"/>
              <w:spacing w:after="0"/>
              <w:jc w:val="center"/>
              <w:rPr>
                <w:rFonts w:asciiTheme="minorHAnsi" w:hAnsiTheme="minorHAnsi" w:cstheme="minorHAnsi"/>
              </w:rPr>
            </w:pPr>
            <w:r w:rsidRPr="000D5425">
              <w:rPr>
                <w:lang w:val="en-GB"/>
              </w:rPr>
              <w:t>3</w:t>
            </w:r>
          </w:p>
        </w:tc>
        <w:tc>
          <w:tcPr>
            <w:tcW w:w="680" w:type="dxa"/>
          </w:tcPr>
          <w:p w14:paraId="1983122B" w14:textId="1DB8E506" w:rsidR="00B922C5" w:rsidRPr="00746E12" w:rsidRDefault="00727BBC" w:rsidP="00B922C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545CC43A" w14:textId="0D40A97F" w:rsidR="00B922C5" w:rsidRPr="00746E12" w:rsidRDefault="00B922C5" w:rsidP="00B922C5">
            <w:pPr>
              <w:pStyle w:val="BodyText"/>
              <w:spacing w:after="0"/>
              <w:rPr>
                <w:rFonts w:asciiTheme="minorHAnsi" w:hAnsiTheme="minorHAnsi" w:cstheme="minorHAnsi"/>
              </w:rPr>
            </w:pPr>
          </w:p>
        </w:tc>
      </w:tr>
      <w:tr w:rsidR="007C2EC0" w:rsidRPr="00746E12" w14:paraId="4268626D" w14:textId="77777777" w:rsidTr="00694534">
        <w:tc>
          <w:tcPr>
            <w:tcW w:w="1271" w:type="dxa"/>
            <w:tcBorders>
              <w:bottom w:val="single" w:sz="4" w:space="0" w:color="auto"/>
            </w:tcBorders>
          </w:tcPr>
          <w:p w14:paraId="2730F1B9" w14:textId="166573E5" w:rsidR="007C2EC0" w:rsidRDefault="007C2EC0" w:rsidP="007C2EC0">
            <w:pPr>
              <w:pStyle w:val="BodyText"/>
              <w:spacing w:after="0"/>
              <w:rPr>
                <w:lang w:val="en-GB"/>
              </w:rPr>
            </w:pPr>
            <w:r w:rsidRPr="00403B9E">
              <w:rPr>
                <w:lang w:val="en-GB"/>
              </w:rPr>
              <w:t>HWaSH 733</w:t>
            </w:r>
          </w:p>
        </w:tc>
        <w:tc>
          <w:tcPr>
            <w:tcW w:w="3437" w:type="dxa"/>
            <w:tcBorders>
              <w:bottom w:val="single" w:sz="4" w:space="0" w:color="auto"/>
            </w:tcBorders>
          </w:tcPr>
          <w:p w14:paraId="1BB60A78" w14:textId="4D1BDE06" w:rsidR="007C2EC0" w:rsidRDefault="007C2EC0" w:rsidP="007C2EC0">
            <w:pPr>
              <w:pStyle w:val="BodyText"/>
              <w:spacing w:after="0"/>
              <w:rPr>
                <w:lang w:val="en-GB"/>
              </w:rPr>
            </w:pPr>
            <w:r w:rsidRPr="00403B9E">
              <w:rPr>
                <w:lang w:val="en-GB"/>
              </w:rPr>
              <w:t>Budgeting, reporting, communication and partnership management essentials</w:t>
            </w:r>
          </w:p>
        </w:tc>
        <w:tc>
          <w:tcPr>
            <w:tcW w:w="680" w:type="dxa"/>
          </w:tcPr>
          <w:p w14:paraId="31BC6347" w14:textId="4121711C" w:rsidR="007C2EC0" w:rsidRPr="00715A74" w:rsidRDefault="007C2EC0" w:rsidP="007C2EC0">
            <w:pPr>
              <w:pStyle w:val="BodyText"/>
              <w:spacing w:after="0"/>
              <w:jc w:val="center"/>
              <w:rPr>
                <w:lang w:val="en-GB"/>
              </w:rPr>
            </w:pPr>
            <w:r w:rsidRPr="00403B9E">
              <w:rPr>
                <w:lang w:val="en-GB"/>
              </w:rPr>
              <w:t>2</w:t>
            </w:r>
          </w:p>
        </w:tc>
        <w:tc>
          <w:tcPr>
            <w:tcW w:w="680" w:type="dxa"/>
          </w:tcPr>
          <w:p w14:paraId="233971C9" w14:textId="3AFD0C59" w:rsidR="007C2EC0" w:rsidRPr="000D5425" w:rsidRDefault="007C2EC0" w:rsidP="007C2EC0">
            <w:pPr>
              <w:pStyle w:val="BodyText"/>
              <w:spacing w:after="0"/>
              <w:jc w:val="center"/>
              <w:rPr>
                <w:rFonts w:asciiTheme="minorHAnsi" w:hAnsiTheme="minorHAnsi" w:cstheme="minorHAnsi"/>
              </w:rPr>
            </w:pPr>
            <w:r w:rsidRPr="000D5425">
              <w:rPr>
                <w:rFonts w:asciiTheme="minorHAnsi" w:hAnsiTheme="minorHAnsi" w:cstheme="minorHAnsi"/>
              </w:rPr>
              <w:t>3</w:t>
            </w:r>
          </w:p>
        </w:tc>
        <w:tc>
          <w:tcPr>
            <w:tcW w:w="680" w:type="dxa"/>
          </w:tcPr>
          <w:p w14:paraId="6DCF016F" w14:textId="18CF8F9F" w:rsidR="007C2EC0" w:rsidRPr="000D5425" w:rsidRDefault="007C2EC0" w:rsidP="007C2EC0">
            <w:pPr>
              <w:pStyle w:val="BodyText"/>
              <w:spacing w:after="0"/>
              <w:jc w:val="center"/>
              <w:rPr>
                <w:lang w:val="en-GB"/>
              </w:rPr>
            </w:pPr>
            <w:r w:rsidRPr="000D5425">
              <w:rPr>
                <w:lang w:val="en-GB"/>
              </w:rPr>
              <w:t>2</w:t>
            </w:r>
          </w:p>
        </w:tc>
        <w:tc>
          <w:tcPr>
            <w:tcW w:w="680" w:type="dxa"/>
          </w:tcPr>
          <w:p w14:paraId="3977023A" w14:textId="6DC57FB4" w:rsidR="007C2EC0" w:rsidRPr="000D5425" w:rsidRDefault="007C2EC0" w:rsidP="007C2EC0">
            <w:pPr>
              <w:pStyle w:val="BodyText"/>
              <w:spacing w:after="0"/>
              <w:jc w:val="center"/>
              <w:rPr>
                <w:lang w:val="en-GB"/>
              </w:rPr>
            </w:pPr>
            <w:r w:rsidRPr="000D5425">
              <w:rPr>
                <w:lang w:val="en-GB"/>
              </w:rPr>
              <w:t>0</w:t>
            </w:r>
          </w:p>
        </w:tc>
        <w:tc>
          <w:tcPr>
            <w:tcW w:w="680" w:type="dxa"/>
          </w:tcPr>
          <w:p w14:paraId="259D2B23" w14:textId="4CC11E64" w:rsidR="007C2EC0" w:rsidRDefault="007C2EC0" w:rsidP="007C2EC0">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tcPr>
          <w:p w14:paraId="198C9CCF" w14:textId="77777777" w:rsidR="007C2EC0" w:rsidRPr="00746E12" w:rsidRDefault="007C2EC0" w:rsidP="007C2EC0">
            <w:pPr>
              <w:pStyle w:val="BodyText"/>
              <w:spacing w:after="0"/>
              <w:rPr>
                <w:rFonts w:asciiTheme="minorHAnsi" w:hAnsiTheme="minorHAnsi" w:cstheme="minorHAnsi"/>
              </w:rPr>
            </w:pPr>
          </w:p>
        </w:tc>
      </w:tr>
      <w:tr w:rsidR="007C2EC0" w:rsidRPr="00746E12" w14:paraId="2510D3E4" w14:textId="77777777" w:rsidTr="00694534">
        <w:tc>
          <w:tcPr>
            <w:tcW w:w="1271" w:type="dxa"/>
            <w:tcBorders>
              <w:bottom w:val="single" w:sz="4" w:space="0" w:color="auto"/>
            </w:tcBorders>
          </w:tcPr>
          <w:p w14:paraId="19213DB7" w14:textId="27B7C1DD" w:rsidR="007C2EC0" w:rsidRDefault="007C2EC0" w:rsidP="007C2EC0">
            <w:pPr>
              <w:pStyle w:val="BodyText"/>
              <w:spacing w:after="0"/>
              <w:rPr>
                <w:lang w:val="en-GB"/>
              </w:rPr>
            </w:pPr>
            <w:r w:rsidRPr="00403B9E">
              <w:rPr>
                <w:lang w:val="en-GB"/>
              </w:rPr>
              <w:t>HWaSH 734</w:t>
            </w:r>
          </w:p>
        </w:tc>
        <w:tc>
          <w:tcPr>
            <w:tcW w:w="3437" w:type="dxa"/>
            <w:tcBorders>
              <w:bottom w:val="single" w:sz="4" w:space="0" w:color="auto"/>
            </w:tcBorders>
          </w:tcPr>
          <w:p w14:paraId="2B4946A3" w14:textId="07847F75" w:rsidR="007C2EC0" w:rsidRDefault="007C2EC0" w:rsidP="007C2EC0">
            <w:pPr>
              <w:pStyle w:val="BodyText"/>
              <w:spacing w:after="0"/>
              <w:rPr>
                <w:lang w:val="en-GB"/>
              </w:rPr>
            </w:pPr>
            <w:r w:rsidRPr="00403B9E">
              <w:rPr>
                <w:lang w:val="en-GB"/>
              </w:rPr>
              <w:t>Budgeting, reporting, communication and partnership management lab</w:t>
            </w:r>
          </w:p>
        </w:tc>
        <w:tc>
          <w:tcPr>
            <w:tcW w:w="680" w:type="dxa"/>
          </w:tcPr>
          <w:p w14:paraId="352794B0" w14:textId="22FF7954" w:rsidR="007C2EC0" w:rsidRPr="00715A74" w:rsidRDefault="007C2EC0" w:rsidP="007C2EC0">
            <w:pPr>
              <w:pStyle w:val="BodyText"/>
              <w:spacing w:after="0"/>
              <w:jc w:val="center"/>
              <w:rPr>
                <w:lang w:val="en-GB"/>
              </w:rPr>
            </w:pPr>
            <w:r w:rsidRPr="00403B9E">
              <w:rPr>
                <w:lang w:val="en-GB"/>
              </w:rPr>
              <w:t>1</w:t>
            </w:r>
          </w:p>
        </w:tc>
        <w:tc>
          <w:tcPr>
            <w:tcW w:w="680" w:type="dxa"/>
          </w:tcPr>
          <w:p w14:paraId="4A7FE3A0" w14:textId="3DDE4FDA" w:rsidR="007C2EC0" w:rsidRPr="000D5425" w:rsidRDefault="007C2EC0" w:rsidP="007C2EC0">
            <w:pPr>
              <w:pStyle w:val="BodyText"/>
              <w:spacing w:after="0"/>
              <w:jc w:val="center"/>
              <w:rPr>
                <w:rFonts w:asciiTheme="minorHAnsi" w:hAnsiTheme="minorHAnsi" w:cstheme="minorHAnsi"/>
              </w:rPr>
            </w:pPr>
            <w:r w:rsidRPr="000D5425">
              <w:rPr>
                <w:rFonts w:asciiTheme="minorHAnsi" w:hAnsiTheme="minorHAnsi" w:cstheme="minorHAnsi"/>
              </w:rPr>
              <w:t>1.5</w:t>
            </w:r>
          </w:p>
        </w:tc>
        <w:tc>
          <w:tcPr>
            <w:tcW w:w="680" w:type="dxa"/>
          </w:tcPr>
          <w:p w14:paraId="274C5A1A" w14:textId="14AA2ADA" w:rsidR="007C2EC0" w:rsidRPr="000D5425" w:rsidRDefault="007C2EC0" w:rsidP="007C2EC0">
            <w:pPr>
              <w:pStyle w:val="BodyText"/>
              <w:spacing w:after="0"/>
              <w:jc w:val="center"/>
              <w:rPr>
                <w:lang w:val="en-GB"/>
              </w:rPr>
            </w:pPr>
            <w:r w:rsidRPr="000D5425">
              <w:rPr>
                <w:lang w:val="en-GB"/>
              </w:rPr>
              <w:t>0</w:t>
            </w:r>
          </w:p>
        </w:tc>
        <w:tc>
          <w:tcPr>
            <w:tcW w:w="680" w:type="dxa"/>
          </w:tcPr>
          <w:p w14:paraId="37295D48" w14:textId="5F3A99B3" w:rsidR="007C2EC0" w:rsidRPr="000D5425" w:rsidRDefault="007C2EC0" w:rsidP="007C2EC0">
            <w:pPr>
              <w:pStyle w:val="BodyText"/>
              <w:spacing w:after="0"/>
              <w:jc w:val="center"/>
              <w:rPr>
                <w:lang w:val="en-GB"/>
              </w:rPr>
            </w:pPr>
            <w:r w:rsidRPr="000D5425">
              <w:rPr>
                <w:lang w:val="en-GB"/>
              </w:rPr>
              <w:t>3</w:t>
            </w:r>
          </w:p>
        </w:tc>
        <w:tc>
          <w:tcPr>
            <w:tcW w:w="680" w:type="dxa"/>
          </w:tcPr>
          <w:p w14:paraId="48EC51B9" w14:textId="551D32E0" w:rsidR="007C2EC0" w:rsidRDefault="007C2EC0" w:rsidP="007C2EC0">
            <w:pPr>
              <w:pStyle w:val="BodyText"/>
              <w:spacing w:after="0"/>
              <w:jc w:val="center"/>
              <w:rPr>
                <w:rFonts w:asciiTheme="minorHAnsi" w:hAnsiTheme="minorHAnsi" w:cstheme="minorHAnsi"/>
              </w:rPr>
            </w:pPr>
            <w:r>
              <w:rPr>
                <w:rFonts w:asciiTheme="minorHAnsi" w:hAnsiTheme="minorHAnsi" w:cstheme="minorHAnsi"/>
              </w:rPr>
              <w:t>F2F</w:t>
            </w:r>
            <w:r w:rsidR="002A45E4">
              <w:rPr>
                <w:rFonts w:asciiTheme="minorHAnsi" w:hAnsiTheme="minorHAnsi" w:cstheme="minorHAnsi"/>
              </w:rPr>
              <w:t>/ OL</w:t>
            </w:r>
          </w:p>
        </w:tc>
        <w:tc>
          <w:tcPr>
            <w:tcW w:w="2098" w:type="dxa"/>
            <w:tcBorders>
              <w:bottom w:val="single" w:sz="4" w:space="0" w:color="auto"/>
            </w:tcBorders>
          </w:tcPr>
          <w:p w14:paraId="2D07F362" w14:textId="103B3818" w:rsidR="007C2EC0" w:rsidRPr="00746E12" w:rsidRDefault="007C2EC0" w:rsidP="007C2EC0">
            <w:pPr>
              <w:pStyle w:val="BodyText"/>
              <w:spacing w:after="0"/>
              <w:rPr>
                <w:rFonts w:asciiTheme="minorHAnsi" w:hAnsiTheme="minorHAnsi" w:cstheme="minorHAnsi"/>
              </w:rPr>
            </w:pPr>
            <w:r w:rsidRPr="00D4709F">
              <w:rPr>
                <w:rFonts w:asciiTheme="minorHAnsi" w:hAnsiTheme="minorHAnsi" w:cstheme="minorHAnsi"/>
              </w:rPr>
              <w:t>HWaSH 733</w:t>
            </w:r>
          </w:p>
        </w:tc>
      </w:tr>
      <w:tr w:rsidR="00B35332" w:rsidRPr="00746E12" w14:paraId="51653106" w14:textId="77777777" w:rsidTr="00B922C5">
        <w:tc>
          <w:tcPr>
            <w:tcW w:w="1271" w:type="dxa"/>
            <w:tcBorders>
              <w:bottom w:val="single" w:sz="4" w:space="0" w:color="auto"/>
            </w:tcBorders>
          </w:tcPr>
          <w:p w14:paraId="75611809" w14:textId="1B415437" w:rsidR="00B35332" w:rsidRDefault="00B35332" w:rsidP="00B35332">
            <w:pPr>
              <w:pStyle w:val="BodyText"/>
              <w:spacing w:after="0"/>
              <w:rPr>
                <w:lang w:val="en-GB"/>
              </w:rPr>
            </w:pPr>
            <w:r>
              <w:rPr>
                <w:lang w:val="en-GB"/>
              </w:rPr>
              <w:t>ERE 742</w:t>
            </w:r>
          </w:p>
        </w:tc>
        <w:tc>
          <w:tcPr>
            <w:tcW w:w="3437" w:type="dxa"/>
            <w:tcBorders>
              <w:bottom w:val="single" w:sz="4" w:space="0" w:color="auto"/>
            </w:tcBorders>
          </w:tcPr>
          <w:p w14:paraId="28E40FFA" w14:textId="4DBEDC9C" w:rsidR="00B35332" w:rsidRDefault="00B35332" w:rsidP="00B35332">
            <w:pPr>
              <w:pStyle w:val="BodyText"/>
              <w:spacing w:after="0"/>
              <w:rPr>
                <w:lang w:val="en-GB"/>
              </w:rPr>
            </w:pPr>
            <w:r>
              <w:rPr>
                <w:lang w:val="en-GB"/>
              </w:rPr>
              <w:t xml:space="preserve">Sustainability </w:t>
            </w:r>
          </w:p>
        </w:tc>
        <w:tc>
          <w:tcPr>
            <w:tcW w:w="680" w:type="dxa"/>
          </w:tcPr>
          <w:p w14:paraId="5045A34A" w14:textId="48AF4BBF" w:rsidR="00B35332" w:rsidRPr="00715A74" w:rsidRDefault="00B35332" w:rsidP="00B35332">
            <w:pPr>
              <w:pStyle w:val="BodyText"/>
              <w:spacing w:after="0"/>
              <w:jc w:val="center"/>
              <w:rPr>
                <w:lang w:val="en-GB"/>
              </w:rPr>
            </w:pPr>
            <w:r w:rsidRPr="00403B9E">
              <w:t>3</w:t>
            </w:r>
          </w:p>
        </w:tc>
        <w:tc>
          <w:tcPr>
            <w:tcW w:w="680" w:type="dxa"/>
          </w:tcPr>
          <w:p w14:paraId="1A9633F0" w14:textId="07F9AE30" w:rsidR="00B35332" w:rsidRPr="000D5425" w:rsidRDefault="00B35332" w:rsidP="00B35332">
            <w:pPr>
              <w:pStyle w:val="BodyText"/>
              <w:spacing w:after="0"/>
              <w:jc w:val="center"/>
              <w:rPr>
                <w:rFonts w:asciiTheme="minorHAnsi" w:hAnsiTheme="minorHAnsi" w:cstheme="minorHAnsi"/>
              </w:rPr>
            </w:pPr>
            <w:r w:rsidRPr="000D5425">
              <w:rPr>
                <w:rFonts w:asciiTheme="minorHAnsi" w:hAnsiTheme="minorHAnsi" w:cstheme="minorHAnsi"/>
              </w:rPr>
              <w:t>5</w:t>
            </w:r>
          </w:p>
        </w:tc>
        <w:tc>
          <w:tcPr>
            <w:tcW w:w="680" w:type="dxa"/>
          </w:tcPr>
          <w:p w14:paraId="0F5340CD" w14:textId="109C2C13" w:rsidR="00B35332" w:rsidRPr="000D5425" w:rsidRDefault="00B35332" w:rsidP="00B35332">
            <w:pPr>
              <w:pStyle w:val="BodyText"/>
              <w:spacing w:after="0"/>
              <w:jc w:val="center"/>
              <w:rPr>
                <w:lang w:val="en-GB"/>
              </w:rPr>
            </w:pPr>
            <w:r w:rsidRPr="000D5425">
              <w:rPr>
                <w:rFonts w:asciiTheme="minorHAnsi" w:hAnsiTheme="minorHAnsi" w:cstheme="minorHAnsi"/>
              </w:rPr>
              <w:t>3</w:t>
            </w:r>
          </w:p>
        </w:tc>
        <w:tc>
          <w:tcPr>
            <w:tcW w:w="680" w:type="dxa"/>
          </w:tcPr>
          <w:p w14:paraId="07E9BE4F" w14:textId="52539710" w:rsidR="00B35332" w:rsidRPr="000D5425" w:rsidRDefault="00B35332" w:rsidP="00B35332">
            <w:pPr>
              <w:pStyle w:val="BodyText"/>
              <w:spacing w:after="0"/>
              <w:jc w:val="center"/>
              <w:rPr>
                <w:lang w:val="en-GB"/>
              </w:rPr>
            </w:pPr>
            <w:r w:rsidRPr="000D5425">
              <w:rPr>
                <w:rFonts w:asciiTheme="minorHAnsi" w:hAnsiTheme="minorHAnsi" w:cstheme="minorHAnsi"/>
              </w:rPr>
              <w:t>0</w:t>
            </w:r>
          </w:p>
        </w:tc>
        <w:tc>
          <w:tcPr>
            <w:tcW w:w="680" w:type="dxa"/>
          </w:tcPr>
          <w:p w14:paraId="2D369B44" w14:textId="6BD7298F" w:rsidR="00B35332" w:rsidRDefault="00B35332" w:rsidP="00B35332">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22EF4CE2" w14:textId="77777777" w:rsidR="00B35332" w:rsidRPr="00746E12" w:rsidRDefault="00B35332" w:rsidP="00B35332">
            <w:pPr>
              <w:pStyle w:val="BodyText"/>
              <w:spacing w:after="0"/>
              <w:rPr>
                <w:rFonts w:asciiTheme="minorHAnsi" w:hAnsiTheme="minorHAnsi" w:cstheme="minorHAnsi"/>
              </w:rPr>
            </w:pPr>
          </w:p>
        </w:tc>
      </w:tr>
      <w:tr w:rsidR="00B35332" w:rsidRPr="00746E12" w14:paraId="63FD70C7" w14:textId="77777777" w:rsidTr="00B922C5">
        <w:tc>
          <w:tcPr>
            <w:tcW w:w="1271" w:type="dxa"/>
            <w:tcBorders>
              <w:bottom w:val="single" w:sz="4" w:space="0" w:color="auto"/>
            </w:tcBorders>
          </w:tcPr>
          <w:p w14:paraId="74F40F4D" w14:textId="14634150" w:rsidR="00B35332" w:rsidRDefault="00B35332" w:rsidP="00B35332">
            <w:pPr>
              <w:pStyle w:val="BodyText"/>
              <w:spacing w:after="0"/>
              <w:rPr>
                <w:lang w:val="en-GB"/>
              </w:rPr>
            </w:pPr>
            <w:r w:rsidRPr="00403B9E">
              <w:rPr>
                <w:lang w:val="en-GB"/>
              </w:rPr>
              <w:t>HWaSH 7</w:t>
            </w:r>
            <w:r>
              <w:rPr>
                <w:lang w:val="en-GB"/>
              </w:rPr>
              <w:t>5</w:t>
            </w:r>
            <w:r w:rsidRPr="00403B9E">
              <w:rPr>
                <w:lang w:val="en-GB"/>
              </w:rPr>
              <w:t>1</w:t>
            </w:r>
          </w:p>
        </w:tc>
        <w:tc>
          <w:tcPr>
            <w:tcW w:w="3437" w:type="dxa"/>
            <w:tcBorders>
              <w:bottom w:val="single" w:sz="4" w:space="0" w:color="auto"/>
            </w:tcBorders>
          </w:tcPr>
          <w:p w14:paraId="51FBE32D" w14:textId="3ECD49A4" w:rsidR="00B35332" w:rsidRDefault="00B35332" w:rsidP="00B35332">
            <w:pPr>
              <w:pStyle w:val="BodyText"/>
              <w:spacing w:after="0"/>
              <w:rPr>
                <w:lang w:val="en-GB"/>
              </w:rPr>
            </w:pPr>
            <w:r w:rsidRPr="00403B9E">
              <w:rPr>
                <w:lang w:val="en-GB"/>
              </w:rPr>
              <w:t>Simulation exercise</w:t>
            </w:r>
          </w:p>
        </w:tc>
        <w:tc>
          <w:tcPr>
            <w:tcW w:w="680" w:type="dxa"/>
          </w:tcPr>
          <w:p w14:paraId="474705E5" w14:textId="648EFF87" w:rsidR="00B35332" w:rsidRPr="00715A74" w:rsidRDefault="00B35332" w:rsidP="00B35332">
            <w:pPr>
              <w:pStyle w:val="BodyText"/>
              <w:spacing w:after="0"/>
              <w:jc w:val="center"/>
              <w:rPr>
                <w:lang w:val="en-GB"/>
              </w:rPr>
            </w:pPr>
            <w:r w:rsidRPr="00403B9E">
              <w:rPr>
                <w:lang w:val="en-GB"/>
              </w:rPr>
              <w:t>1</w:t>
            </w:r>
          </w:p>
        </w:tc>
        <w:tc>
          <w:tcPr>
            <w:tcW w:w="680" w:type="dxa"/>
          </w:tcPr>
          <w:p w14:paraId="0ABA0626" w14:textId="5CEDCDE9" w:rsidR="00B35332" w:rsidRPr="000D5425" w:rsidRDefault="00B35332" w:rsidP="00B35332">
            <w:pPr>
              <w:pStyle w:val="BodyText"/>
              <w:spacing w:after="0"/>
              <w:jc w:val="center"/>
              <w:rPr>
                <w:rFonts w:asciiTheme="minorHAnsi" w:hAnsiTheme="minorHAnsi" w:cstheme="minorHAnsi"/>
              </w:rPr>
            </w:pPr>
            <w:r w:rsidRPr="000D5425">
              <w:rPr>
                <w:rFonts w:asciiTheme="minorHAnsi" w:hAnsiTheme="minorHAnsi" w:cstheme="minorHAnsi"/>
              </w:rPr>
              <w:t>1.5</w:t>
            </w:r>
          </w:p>
        </w:tc>
        <w:tc>
          <w:tcPr>
            <w:tcW w:w="680" w:type="dxa"/>
          </w:tcPr>
          <w:p w14:paraId="1D8A9F1F" w14:textId="2A0144C1" w:rsidR="00B35332" w:rsidRPr="000D5425" w:rsidRDefault="00B35332" w:rsidP="00B35332">
            <w:pPr>
              <w:pStyle w:val="BodyText"/>
              <w:spacing w:after="0"/>
              <w:jc w:val="center"/>
              <w:rPr>
                <w:lang w:val="en-GB"/>
              </w:rPr>
            </w:pPr>
            <w:r w:rsidRPr="000D5425">
              <w:rPr>
                <w:lang w:val="en-GB"/>
              </w:rPr>
              <w:t>0</w:t>
            </w:r>
          </w:p>
        </w:tc>
        <w:tc>
          <w:tcPr>
            <w:tcW w:w="680" w:type="dxa"/>
          </w:tcPr>
          <w:p w14:paraId="6A072E64" w14:textId="0DB7632D" w:rsidR="00B35332" w:rsidRPr="000D5425" w:rsidRDefault="00B35332" w:rsidP="00B35332">
            <w:pPr>
              <w:pStyle w:val="BodyText"/>
              <w:spacing w:after="0"/>
              <w:jc w:val="center"/>
              <w:rPr>
                <w:lang w:val="en-GB"/>
              </w:rPr>
            </w:pPr>
            <w:r w:rsidRPr="000D5425">
              <w:rPr>
                <w:lang w:val="en-GB"/>
              </w:rPr>
              <w:t>3</w:t>
            </w:r>
          </w:p>
        </w:tc>
        <w:tc>
          <w:tcPr>
            <w:tcW w:w="680" w:type="dxa"/>
          </w:tcPr>
          <w:p w14:paraId="308BB322" w14:textId="4F647EA0" w:rsidR="00B35332" w:rsidRDefault="00B35332" w:rsidP="00B35332">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7A63DC0A" w14:textId="77777777" w:rsidR="00B35332" w:rsidRPr="00746E12" w:rsidRDefault="00B35332" w:rsidP="00B35332">
            <w:pPr>
              <w:pStyle w:val="BodyText"/>
              <w:spacing w:after="0"/>
              <w:rPr>
                <w:rFonts w:asciiTheme="minorHAnsi" w:hAnsiTheme="minorHAnsi" w:cstheme="minorHAnsi"/>
              </w:rPr>
            </w:pPr>
          </w:p>
        </w:tc>
      </w:tr>
      <w:tr w:rsidR="00B35332" w:rsidRPr="00746E12" w14:paraId="6DA6FFF4" w14:textId="77777777" w:rsidTr="00B922C5">
        <w:tc>
          <w:tcPr>
            <w:tcW w:w="1271" w:type="dxa"/>
            <w:tcBorders>
              <w:top w:val="single" w:sz="4" w:space="0" w:color="auto"/>
              <w:left w:val="nil"/>
              <w:bottom w:val="nil"/>
              <w:right w:val="nil"/>
            </w:tcBorders>
            <w:vAlign w:val="center"/>
          </w:tcPr>
          <w:p w14:paraId="0FB2B291" w14:textId="77777777" w:rsidR="00B35332" w:rsidRPr="00746E12" w:rsidRDefault="00B35332" w:rsidP="00B35332">
            <w:pPr>
              <w:pStyle w:val="BodyText"/>
              <w:spacing w:after="0"/>
              <w:rPr>
                <w:rFonts w:asciiTheme="minorHAnsi" w:hAnsiTheme="minorHAnsi" w:cstheme="minorHAnsi"/>
                <w:b/>
                <w:bCs/>
              </w:rPr>
            </w:pPr>
          </w:p>
        </w:tc>
        <w:tc>
          <w:tcPr>
            <w:tcW w:w="3437" w:type="dxa"/>
            <w:tcBorders>
              <w:top w:val="single" w:sz="4" w:space="0" w:color="auto"/>
              <w:left w:val="nil"/>
              <w:bottom w:val="nil"/>
              <w:right w:val="single" w:sz="4" w:space="0" w:color="auto"/>
            </w:tcBorders>
            <w:vAlign w:val="center"/>
          </w:tcPr>
          <w:p w14:paraId="55790B56" w14:textId="77777777" w:rsidR="00B35332" w:rsidRPr="00746E12" w:rsidRDefault="00B35332" w:rsidP="00B35332">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1FB4D7F5" w14:textId="0B666B94" w:rsidR="00B35332" w:rsidRPr="00746E12" w:rsidRDefault="00B35332" w:rsidP="00B35332">
            <w:pPr>
              <w:pStyle w:val="BodyText"/>
              <w:spacing w:after="0"/>
              <w:jc w:val="center"/>
              <w:rPr>
                <w:rFonts w:asciiTheme="minorHAnsi" w:hAnsiTheme="minorHAnsi" w:cstheme="minorHAnsi"/>
                <w:b/>
                <w:bCs/>
              </w:rPr>
            </w:pPr>
            <w:r>
              <w:rPr>
                <w:rFonts w:asciiTheme="minorHAnsi" w:hAnsiTheme="minorHAnsi" w:cstheme="minorHAnsi"/>
                <w:b/>
                <w:bCs/>
              </w:rPr>
              <w:t>2</w:t>
            </w:r>
            <w:r w:rsidR="0047027B">
              <w:rPr>
                <w:rFonts w:asciiTheme="minorHAnsi" w:hAnsiTheme="minorHAnsi" w:cstheme="minorHAnsi"/>
                <w:b/>
                <w:bCs/>
              </w:rPr>
              <w:t>4</w:t>
            </w:r>
          </w:p>
        </w:tc>
        <w:tc>
          <w:tcPr>
            <w:tcW w:w="680" w:type="dxa"/>
            <w:shd w:val="clear" w:color="auto" w:fill="F2F2F2" w:themeFill="background1" w:themeFillShade="F2"/>
          </w:tcPr>
          <w:p w14:paraId="77CD9330" w14:textId="019F7B5B" w:rsidR="00B35332" w:rsidRPr="000D5425" w:rsidRDefault="00D307F2" w:rsidP="00B35332">
            <w:pPr>
              <w:pStyle w:val="BodyText"/>
              <w:spacing w:after="0"/>
              <w:jc w:val="center"/>
              <w:rPr>
                <w:rFonts w:asciiTheme="minorHAnsi" w:hAnsiTheme="minorHAnsi" w:cstheme="minorHAnsi"/>
                <w:b/>
                <w:bCs/>
              </w:rPr>
            </w:pPr>
            <w:r>
              <w:rPr>
                <w:rFonts w:asciiTheme="minorHAnsi" w:hAnsiTheme="minorHAnsi" w:cstheme="minorHAnsi"/>
                <w:b/>
                <w:bCs/>
              </w:rPr>
              <w:t>38</w:t>
            </w:r>
          </w:p>
        </w:tc>
        <w:tc>
          <w:tcPr>
            <w:tcW w:w="680" w:type="dxa"/>
            <w:shd w:val="clear" w:color="auto" w:fill="F2F2F2" w:themeFill="background1" w:themeFillShade="F2"/>
            <w:vAlign w:val="center"/>
          </w:tcPr>
          <w:p w14:paraId="249499B1" w14:textId="5F37599F" w:rsidR="00B35332" w:rsidRPr="000D5425" w:rsidRDefault="00B35332" w:rsidP="00B35332">
            <w:pPr>
              <w:pStyle w:val="BodyText"/>
              <w:spacing w:after="0"/>
              <w:jc w:val="center"/>
              <w:rPr>
                <w:rFonts w:asciiTheme="minorHAnsi" w:hAnsiTheme="minorHAnsi" w:cstheme="minorHAnsi"/>
                <w:b/>
                <w:bCs/>
              </w:rPr>
            </w:pPr>
            <w:r w:rsidRPr="000D5425">
              <w:rPr>
                <w:rFonts w:asciiTheme="minorHAnsi" w:hAnsiTheme="minorHAnsi" w:cstheme="minorHAnsi"/>
                <w:b/>
                <w:bCs/>
              </w:rPr>
              <w:t>1</w:t>
            </w:r>
            <w:r w:rsidR="001C1358">
              <w:rPr>
                <w:rFonts w:asciiTheme="minorHAnsi" w:hAnsiTheme="minorHAnsi" w:cstheme="minorHAnsi"/>
                <w:b/>
                <w:bCs/>
              </w:rPr>
              <w:t>6</w:t>
            </w:r>
          </w:p>
        </w:tc>
        <w:tc>
          <w:tcPr>
            <w:tcW w:w="680" w:type="dxa"/>
            <w:tcBorders>
              <w:right w:val="single" w:sz="4" w:space="0" w:color="auto"/>
            </w:tcBorders>
            <w:shd w:val="clear" w:color="auto" w:fill="F2F2F2" w:themeFill="background1" w:themeFillShade="F2"/>
            <w:vAlign w:val="center"/>
          </w:tcPr>
          <w:p w14:paraId="73D8DB83" w14:textId="139416FB" w:rsidR="00B35332" w:rsidRPr="000D5425" w:rsidRDefault="00E16DF9" w:rsidP="00B35332">
            <w:pPr>
              <w:pStyle w:val="BodyText"/>
              <w:spacing w:after="0"/>
              <w:jc w:val="center"/>
              <w:rPr>
                <w:rFonts w:asciiTheme="minorHAnsi" w:hAnsiTheme="minorHAnsi" w:cstheme="minorHAnsi"/>
                <w:b/>
                <w:bCs/>
              </w:rPr>
            </w:pPr>
            <w:r>
              <w:rPr>
                <w:rFonts w:asciiTheme="minorHAnsi" w:hAnsiTheme="minorHAnsi" w:cstheme="minorHAnsi"/>
                <w:b/>
                <w:bCs/>
              </w:rPr>
              <w:t>24</w:t>
            </w:r>
          </w:p>
        </w:tc>
        <w:tc>
          <w:tcPr>
            <w:tcW w:w="680" w:type="dxa"/>
            <w:tcBorders>
              <w:bottom w:val="nil"/>
              <w:right w:val="nil"/>
            </w:tcBorders>
          </w:tcPr>
          <w:p w14:paraId="616A23FA" w14:textId="77777777" w:rsidR="00B35332" w:rsidRPr="00746E12" w:rsidRDefault="00B35332" w:rsidP="00B35332">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3FF32388" w14:textId="77777777" w:rsidR="00B35332" w:rsidRPr="00746E12" w:rsidRDefault="00B35332" w:rsidP="00B35332">
            <w:pPr>
              <w:pStyle w:val="BodyText"/>
              <w:spacing w:after="0"/>
              <w:rPr>
                <w:rFonts w:asciiTheme="minorHAnsi" w:hAnsiTheme="minorHAnsi" w:cstheme="minorHAnsi"/>
                <w:b/>
                <w:bCs/>
              </w:rPr>
            </w:pPr>
          </w:p>
        </w:tc>
      </w:tr>
    </w:tbl>
    <w:p w14:paraId="3D928049" w14:textId="77777777" w:rsidR="001518B3" w:rsidRDefault="001518B3" w:rsidP="00353D9B">
      <w:pPr>
        <w:pStyle w:val="BodyText"/>
        <w:rPr>
          <w:rFonts w:asciiTheme="minorHAnsi" w:hAnsiTheme="minorHAnsi" w:cstheme="minorHAnsi"/>
        </w:rPr>
      </w:pPr>
    </w:p>
    <w:p w14:paraId="545D98E6" w14:textId="77777777" w:rsidR="00A95128" w:rsidRDefault="00A95128" w:rsidP="00353D9B">
      <w:pPr>
        <w:pStyle w:val="BodyText"/>
        <w:rPr>
          <w:rFonts w:asciiTheme="minorHAnsi" w:hAnsiTheme="minorHAnsi" w:cstheme="minorHAnsi"/>
        </w:rPr>
      </w:pPr>
    </w:p>
    <w:p w14:paraId="428A9C65" w14:textId="77777777" w:rsidR="00A95128" w:rsidRDefault="00A95128" w:rsidP="00353D9B">
      <w:pPr>
        <w:pStyle w:val="BodyText"/>
        <w:rPr>
          <w:rFonts w:asciiTheme="minorHAnsi" w:hAnsiTheme="minorHAnsi" w:cstheme="minorHAnsi"/>
        </w:rPr>
      </w:pPr>
    </w:p>
    <w:p w14:paraId="0B9EE488" w14:textId="77777777" w:rsidR="0047027B" w:rsidRDefault="0047027B" w:rsidP="00353D9B">
      <w:pPr>
        <w:pStyle w:val="BodyText"/>
        <w:rPr>
          <w:rFonts w:asciiTheme="minorHAnsi" w:hAnsiTheme="minorHAnsi" w:cstheme="minorHAnsi"/>
        </w:rPr>
      </w:pPr>
    </w:p>
    <w:p w14:paraId="6B28A1C9" w14:textId="77777777" w:rsidR="0047027B" w:rsidRDefault="0047027B" w:rsidP="00353D9B">
      <w:pPr>
        <w:pStyle w:val="BodyText"/>
        <w:rPr>
          <w:rFonts w:asciiTheme="minorHAnsi" w:hAnsiTheme="minorHAnsi" w:cstheme="minorHAnsi"/>
        </w:rPr>
      </w:pPr>
    </w:p>
    <w:p w14:paraId="1346FFFF" w14:textId="77777777" w:rsidR="00A95128" w:rsidRPr="00746E12" w:rsidRDefault="00A95128" w:rsidP="00353D9B">
      <w:pPr>
        <w:pStyle w:val="BodyText"/>
        <w:rPr>
          <w:rFonts w:asciiTheme="minorHAnsi" w:hAnsiTheme="minorHAnsi" w:cstheme="minorHAnsi"/>
        </w:rPr>
      </w:pPr>
    </w:p>
    <w:p w14:paraId="66A64246" w14:textId="1A6E2BC0" w:rsidR="009D2A4C" w:rsidRPr="00E0185F" w:rsidRDefault="007E5B68" w:rsidP="00D4709F">
      <w:pPr>
        <w:pStyle w:val="Heading3"/>
        <w:numPr>
          <w:ilvl w:val="1"/>
          <w:numId w:val="2"/>
        </w:numPr>
        <w:spacing w:line="240" w:lineRule="auto"/>
        <w:rPr>
          <w:rFonts w:asciiTheme="minorHAnsi" w:hAnsiTheme="minorHAnsi" w:cstheme="minorHAnsi"/>
          <w:sz w:val="32"/>
          <w:szCs w:val="24"/>
        </w:rPr>
      </w:pPr>
      <w:r w:rsidRPr="00E0185F">
        <w:rPr>
          <w:rFonts w:asciiTheme="minorHAnsi" w:hAnsiTheme="minorHAnsi" w:cstheme="minorHAnsi"/>
          <w:sz w:val="32"/>
          <w:szCs w:val="24"/>
        </w:rPr>
        <w:t>Elective</w:t>
      </w:r>
      <w:r w:rsidR="007C6B9C" w:rsidRPr="00E0185F">
        <w:rPr>
          <w:rFonts w:asciiTheme="minorHAnsi" w:hAnsiTheme="minorHAnsi" w:cstheme="minorHAnsi"/>
          <w:sz w:val="32"/>
          <w:szCs w:val="24"/>
        </w:rPr>
        <w:t xml:space="preserve"> Courses</w:t>
      </w:r>
      <w:r w:rsidRPr="00E0185F">
        <w:rPr>
          <w:rFonts w:asciiTheme="minorHAnsi" w:hAnsiTheme="minorHAnsi" w:cstheme="minorHAnsi"/>
          <w:sz w:val="32"/>
          <w:szCs w:val="24"/>
        </w:rPr>
        <w:t>: (</w:t>
      </w:r>
      <w:r w:rsidR="006E1540">
        <w:rPr>
          <w:rFonts w:asciiTheme="minorHAnsi" w:hAnsiTheme="minorHAnsi" w:cstheme="minorHAnsi"/>
          <w:sz w:val="32"/>
          <w:szCs w:val="24"/>
        </w:rPr>
        <w:t>6</w:t>
      </w:r>
      <w:r w:rsidRPr="00E0185F">
        <w:rPr>
          <w:rFonts w:asciiTheme="minorHAnsi" w:hAnsiTheme="minorHAnsi" w:cstheme="minorHAnsi"/>
          <w:sz w:val="32"/>
          <w:szCs w:val="24"/>
        </w:rPr>
        <w:t xml:space="preserve"> </w:t>
      </w:r>
      <w:r w:rsidR="003702DF" w:rsidRPr="00E0185F">
        <w:rPr>
          <w:rFonts w:asciiTheme="minorHAnsi" w:hAnsiTheme="minorHAnsi" w:cstheme="minorHAnsi"/>
          <w:sz w:val="32"/>
          <w:szCs w:val="24"/>
        </w:rPr>
        <w:t>c</w:t>
      </w:r>
      <w:r w:rsidRPr="00E0185F">
        <w:rPr>
          <w:rFonts w:asciiTheme="minorHAnsi" w:hAnsiTheme="minorHAnsi" w:cstheme="minorHAnsi"/>
          <w:sz w:val="32"/>
          <w:szCs w:val="24"/>
        </w:rPr>
        <w:t xml:space="preserve">redit </w:t>
      </w:r>
      <w:r w:rsidR="003702DF" w:rsidRPr="00E0185F">
        <w:rPr>
          <w:rFonts w:asciiTheme="minorHAnsi" w:hAnsiTheme="minorHAnsi" w:cstheme="minorHAnsi"/>
          <w:sz w:val="32"/>
          <w:szCs w:val="24"/>
        </w:rPr>
        <w:t>h</w:t>
      </w:r>
      <w:r w:rsidRPr="00E0185F">
        <w:rPr>
          <w:rFonts w:asciiTheme="minorHAnsi" w:hAnsiTheme="minorHAnsi" w:cstheme="minorHAnsi"/>
          <w:sz w:val="32"/>
          <w:szCs w:val="24"/>
        </w:rPr>
        <w:t>ours</w:t>
      </w:r>
      <w:r w:rsidR="00E06DCB" w:rsidRPr="00E0185F">
        <w:rPr>
          <w:rFonts w:asciiTheme="minorHAnsi" w:hAnsiTheme="minorHAnsi" w:cstheme="minorHAnsi"/>
          <w:sz w:val="32"/>
          <w:szCs w:val="24"/>
        </w:rPr>
        <w:t xml:space="preserve"> o</w:t>
      </w:r>
      <w:r w:rsidRPr="00E0185F">
        <w:rPr>
          <w:rFonts w:asciiTheme="minorHAnsi" w:hAnsiTheme="minorHAnsi" w:cstheme="minorHAnsi"/>
          <w:sz w:val="32"/>
          <w:szCs w:val="24"/>
        </w:rPr>
        <w:t>ut of the</w:t>
      </w:r>
      <w:r w:rsidRPr="00E0185F">
        <w:rPr>
          <w:rFonts w:asciiTheme="minorHAnsi" w:hAnsiTheme="minorHAnsi" w:cstheme="minorHAnsi"/>
          <w:spacing w:val="-15"/>
          <w:sz w:val="32"/>
          <w:szCs w:val="24"/>
        </w:rPr>
        <w:t xml:space="preserve"> </w:t>
      </w:r>
      <w:r w:rsidRPr="00E0185F">
        <w:rPr>
          <w:rFonts w:asciiTheme="minorHAnsi" w:hAnsiTheme="minorHAnsi" w:cstheme="minorHAnsi"/>
          <w:sz w:val="32"/>
          <w:szCs w:val="24"/>
        </w:rPr>
        <w:t>following)</w:t>
      </w: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522E57" w:rsidRPr="00746E12" w14:paraId="0CAEDF94" w14:textId="77777777" w:rsidTr="008F68A7">
        <w:tc>
          <w:tcPr>
            <w:tcW w:w="1022" w:type="dxa"/>
            <w:vMerge w:val="restart"/>
            <w:shd w:val="clear" w:color="auto" w:fill="F2F2F2" w:themeFill="background1" w:themeFillShade="F2"/>
            <w:vAlign w:val="center"/>
          </w:tcPr>
          <w:p w14:paraId="7239BA9B"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2BB8B01E"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6749375A"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7EDD6A55"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0F453BA3"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6E0DA052" w14:textId="1EE7C1A8"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1BCC6E44" w14:textId="46EB6B0D"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522E57" w:rsidRPr="00746E12" w14:paraId="0755AF72" w14:textId="77777777" w:rsidTr="008F68A7">
        <w:tc>
          <w:tcPr>
            <w:tcW w:w="1022" w:type="dxa"/>
            <w:vMerge/>
            <w:shd w:val="clear" w:color="auto" w:fill="F2F2F2" w:themeFill="background1" w:themeFillShade="F2"/>
            <w:vAlign w:val="center"/>
          </w:tcPr>
          <w:p w14:paraId="2BC3DF13" w14:textId="77777777" w:rsidR="00522E57" w:rsidRPr="00746E12" w:rsidRDefault="00522E57" w:rsidP="00353D9B">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1451991F" w14:textId="77777777" w:rsidR="00522E57" w:rsidRPr="00746E12" w:rsidRDefault="00522E57"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196BFD1A" w14:textId="77777777" w:rsidR="00522E57" w:rsidRPr="00746E12" w:rsidRDefault="00522E57"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5ED982D2" w14:textId="77777777" w:rsidR="00522E57" w:rsidRPr="00746E12" w:rsidRDefault="00522E57"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597C8ADA"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19E7C1DC"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6B04E7A4" w14:textId="77777777" w:rsidR="00522E57" w:rsidRPr="00746E12" w:rsidRDefault="00522E57"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36376CCC" w14:textId="77777777" w:rsidR="00522E57" w:rsidRPr="00746E12" w:rsidRDefault="00522E57" w:rsidP="00353D9B">
            <w:pPr>
              <w:pStyle w:val="BodyText"/>
              <w:spacing w:after="0"/>
              <w:rPr>
                <w:rFonts w:asciiTheme="minorHAnsi" w:hAnsiTheme="minorHAnsi" w:cstheme="minorHAnsi"/>
              </w:rPr>
            </w:pPr>
          </w:p>
        </w:tc>
      </w:tr>
      <w:tr w:rsidR="00727BBC" w:rsidRPr="00746E12" w14:paraId="5090F861" w14:textId="77777777" w:rsidTr="008F68A7">
        <w:tc>
          <w:tcPr>
            <w:tcW w:w="1022" w:type="dxa"/>
            <w:tcBorders>
              <w:bottom w:val="single" w:sz="4" w:space="0" w:color="auto"/>
            </w:tcBorders>
          </w:tcPr>
          <w:p w14:paraId="17C5DFB9" w14:textId="00E621D8" w:rsidR="00727BBC" w:rsidRPr="00746E12" w:rsidRDefault="00727BBC" w:rsidP="00727BBC">
            <w:pPr>
              <w:pStyle w:val="BodyText"/>
              <w:spacing w:after="0"/>
              <w:rPr>
                <w:rFonts w:asciiTheme="minorHAnsi" w:hAnsiTheme="minorHAnsi" w:cstheme="minorHAnsi"/>
              </w:rPr>
            </w:pPr>
            <w:r w:rsidRPr="00403B9E">
              <w:t>HWaSH 735</w:t>
            </w:r>
          </w:p>
        </w:tc>
        <w:tc>
          <w:tcPr>
            <w:tcW w:w="3686" w:type="dxa"/>
            <w:tcBorders>
              <w:bottom w:val="single" w:sz="4" w:space="0" w:color="auto"/>
            </w:tcBorders>
          </w:tcPr>
          <w:p w14:paraId="1D2477DA" w14:textId="0C6807D1" w:rsidR="00727BBC" w:rsidRPr="00746E12" w:rsidRDefault="00727BBC" w:rsidP="00727BBC">
            <w:pPr>
              <w:pStyle w:val="BodyText"/>
              <w:spacing w:after="0"/>
              <w:rPr>
                <w:rFonts w:asciiTheme="minorHAnsi" w:hAnsiTheme="minorHAnsi" w:cstheme="minorHAnsi"/>
              </w:rPr>
            </w:pPr>
            <w:r w:rsidRPr="00403B9E">
              <w:t xml:space="preserve">Advance </w:t>
            </w:r>
            <w:r w:rsidR="00C25E47" w:rsidRPr="00403B9E">
              <w:t>cash-based</w:t>
            </w:r>
            <w:r w:rsidRPr="00403B9E">
              <w:t xml:space="preserve"> programming</w:t>
            </w:r>
          </w:p>
        </w:tc>
        <w:tc>
          <w:tcPr>
            <w:tcW w:w="680" w:type="dxa"/>
          </w:tcPr>
          <w:p w14:paraId="1B16B027" w14:textId="661A6077"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5070865C" w14:textId="677B1C0C"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07DF4820" w14:textId="0738810C"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1BDE98CB" w14:textId="097C63E7"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45985AD2" w14:textId="1F9612A1"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00E0F12D" w14:textId="77777777" w:rsidR="00727BBC" w:rsidRPr="00746E12" w:rsidRDefault="00727BBC" w:rsidP="00727BBC">
            <w:pPr>
              <w:pStyle w:val="BodyText"/>
              <w:spacing w:after="0"/>
              <w:rPr>
                <w:rFonts w:asciiTheme="minorHAnsi" w:hAnsiTheme="minorHAnsi" w:cstheme="minorHAnsi"/>
              </w:rPr>
            </w:pPr>
          </w:p>
        </w:tc>
      </w:tr>
      <w:tr w:rsidR="00727BBC" w:rsidRPr="00746E12" w14:paraId="3E3A48BE" w14:textId="77777777" w:rsidTr="008F68A7">
        <w:tc>
          <w:tcPr>
            <w:tcW w:w="1022" w:type="dxa"/>
            <w:tcBorders>
              <w:bottom w:val="single" w:sz="4" w:space="0" w:color="auto"/>
            </w:tcBorders>
          </w:tcPr>
          <w:p w14:paraId="6CE9C6B6" w14:textId="1CF390FC" w:rsidR="00727BBC" w:rsidRPr="00746E12" w:rsidRDefault="00727BBC" w:rsidP="00727BBC">
            <w:pPr>
              <w:pStyle w:val="BodyText"/>
              <w:spacing w:after="0"/>
              <w:rPr>
                <w:rFonts w:asciiTheme="minorHAnsi" w:hAnsiTheme="minorHAnsi" w:cstheme="minorHAnsi"/>
              </w:rPr>
            </w:pPr>
            <w:r w:rsidRPr="00403B9E">
              <w:t>HWaSH 736</w:t>
            </w:r>
          </w:p>
        </w:tc>
        <w:tc>
          <w:tcPr>
            <w:tcW w:w="3686" w:type="dxa"/>
            <w:tcBorders>
              <w:bottom w:val="single" w:sz="4" w:space="0" w:color="auto"/>
            </w:tcBorders>
          </w:tcPr>
          <w:p w14:paraId="5F791E70" w14:textId="470DC3F3" w:rsidR="00727BBC" w:rsidRPr="00746E12" w:rsidRDefault="00727BBC" w:rsidP="00727BBC">
            <w:pPr>
              <w:pStyle w:val="BodyText"/>
              <w:spacing w:after="0"/>
              <w:rPr>
                <w:rFonts w:asciiTheme="minorHAnsi" w:hAnsiTheme="minorHAnsi" w:cstheme="minorHAnsi"/>
              </w:rPr>
            </w:pPr>
            <w:r w:rsidRPr="00403B9E">
              <w:t>Disaster Risk Management</w:t>
            </w:r>
          </w:p>
        </w:tc>
        <w:tc>
          <w:tcPr>
            <w:tcW w:w="680" w:type="dxa"/>
          </w:tcPr>
          <w:p w14:paraId="4491A54D" w14:textId="76232827"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227F430E" w14:textId="4F88EBCF"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073C3FE3" w14:textId="351F8EC4"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2D6BAC1A" w14:textId="145C04AE"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16B6239C" w14:textId="5B5576FD"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6480DA0E" w14:textId="77777777" w:rsidR="00727BBC" w:rsidRPr="00746E12" w:rsidRDefault="00727BBC" w:rsidP="00727BBC">
            <w:pPr>
              <w:pStyle w:val="BodyText"/>
              <w:spacing w:after="0"/>
              <w:rPr>
                <w:rFonts w:asciiTheme="minorHAnsi" w:hAnsiTheme="minorHAnsi" w:cstheme="minorHAnsi"/>
              </w:rPr>
            </w:pPr>
          </w:p>
        </w:tc>
      </w:tr>
      <w:tr w:rsidR="00727BBC" w:rsidRPr="00746E12" w14:paraId="3CBA9BC0" w14:textId="77777777" w:rsidTr="008F68A7">
        <w:tc>
          <w:tcPr>
            <w:tcW w:w="1022" w:type="dxa"/>
            <w:tcBorders>
              <w:bottom w:val="single" w:sz="4" w:space="0" w:color="auto"/>
            </w:tcBorders>
          </w:tcPr>
          <w:p w14:paraId="26D92546" w14:textId="76F8E664" w:rsidR="00727BBC" w:rsidRPr="00746E12" w:rsidRDefault="00727BBC" w:rsidP="00727BBC">
            <w:pPr>
              <w:pStyle w:val="BodyText"/>
              <w:spacing w:after="0"/>
              <w:rPr>
                <w:rFonts w:asciiTheme="minorHAnsi" w:hAnsiTheme="minorHAnsi" w:cstheme="minorHAnsi"/>
              </w:rPr>
            </w:pPr>
            <w:r w:rsidRPr="00403B9E">
              <w:t>ERE 752</w:t>
            </w:r>
          </w:p>
        </w:tc>
        <w:tc>
          <w:tcPr>
            <w:tcW w:w="3686" w:type="dxa"/>
            <w:tcBorders>
              <w:bottom w:val="single" w:sz="4" w:space="0" w:color="auto"/>
            </w:tcBorders>
          </w:tcPr>
          <w:p w14:paraId="45AB9180" w14:textId="450A041A" w:rsidR="00727BBC" w:rsidRPr="00403B9E" w:rsidRDefault="00727BBC" w:rsidP="00727BBC">
            <w:r w:rsidRPr="00403B9E">
              <w:t xml:space="preserve">Water, Energy, and </w:t>
            </w:r>
            <w:r w:rsidR="00C25E47" w:rsidRPr="00403B9E">
              <w:t>Environment Management</w:t>
            </w:r>
            <w:r w:rsidRPr="00403B9E">
              <w:t xml:space="preserve"> </w:t>
            </w:r>
          </w:p>
          <w:p w14:paraId="7377B130" w14:textId="61F9A90D" w:rsidR="00727BBC" w:rsidRPr="00746E12" w:rsidRDefault="00727BBC" w:rsidP="00727BBC">
            <w:pPr>
              <w:pStyle w:val="BodyText"/>
              <w:spacing w:after="0"/>
              <w:rPr>
                <w:rFonts w:asciiTheme="minorHAnsi" w:hAnsiTheme="minorHAnsi" w:cstheme="minorHAnsi"/>
              </w:rPr>
            </w:pPr>
            <w:r w:rsidRPr="00403B9E">
              <w:t> </w:t>
            </w:r>
          </w:p>
        </w:tc>
        <w:tc>
          <w:tcPr>
            <w:tcW w:w="680" w:type="dxa"/>
          </w:tcPr>
          <w:p w14:paraId="51D57892" w14:textId="19CEA0AE" w:rsidR="00727BBC" w:rsidRPr="00746E12" w:rsidRDefault="002147CA" w:rsidP="00727BBC">
            <w:pPr>
              <w:pStyle w:val="BodyText"/>
              <w:spacing w:after="0"/>
              <w:jc w:val="center"/>
              <w:rPr>
                <w:rFonts w:asciiTheme="minorHAnsi" w:hAnsiTheme="minorHAnsi" w:cstheme="minorHAnsi"/>
              </w:rPr>
            </w:pPr>
            <w:r>
              <w:t>3</w:t>
            </w:r>
            <w:r w:rsidR="00727BBC" w:rsidRPr="00403B9E">
              <w:t> </w:t>
            </w:r>
          </w:p>
        </w:tc>
        <w:tc>
          <w:tcPr>
            <w:tcW w:w="680" w:type="dxa"/>
          </w:tcPr>
          <w:p w14:paraId="057F55E1" w14:textId="4178A535"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010E4E3E" w14:textId="7222525E"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1CDC482A" w14:textId="50A64318"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49C92A1B" w14:textId="6061D64A"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456131A7" w14:textId="77777777" w:rsidR="00727BBC" w:rsidRPr="00746E12" w:rsidRDefault="00727BBC" w:rsidP="00727BBC">
            <w:pPr>
              <w:pStyle w:val="BodyText"/>
              <w:spacing w:after="0"/>
              <w:rPr>
                <w:rFonts w:asciiTheme="minorHAnsi" w:hAnsiTheme="minorHAnsi" w:cstheme="minorHAnsi"/>
              </w:rPr>
            </w:pPr>
          </w:p>
        </w:tc>
      </w:tr>
      <w:tr w:rsidR="00727BBC" w:rsidRPr="00746E12" w14:paraId="0ED14F6C" w14:textId="77777777" w:rsidTr="008F68A7">
        <w:tc>
          <w:tcPr>
            <w:tcW w:w="1022" w:type="dxa"/>
            <w:tcBorders>
              <w:bottom w:val="single" w:sz="4" w:space="0" w:color="auto"/>
            </w:tcBorders>
          </w:tcPr>
          <w:p w14:paraId="1859E8DE" w14:textId="7792531C" w:rsidR="00727BBC" w:rsidRPr="00746E12" w:rsidRDefault="00727BBC" w:rsidP="00727BBC">
            <w:pPr>
              <w:pStyle w:val="BodyText"/>
              <w:spacing w:after="0"/>
              <w:rPr>
                <w:rFonts w:asciiTheme="minorHAnsi" w:hAnsiTheme="minorHAnsi" w:cstheme="minorHAnsi"/>
              </w:rPr>
            </w:pPr>
            <w:r w:rsidRPr="00403B9E">
              <w:t>ERE 743</w:t>
            </w:r>
          </w:p>
        </w:tc>
        <w:tc>
          <w:tcPr>
            <w:tcW w:w="3686" w:type="dxa"/>
            <w:tcBorders>
              <w:bottom w:val="single" w:sz="4" w:space="0" w:color="auto"/>
            </w:tcBorders>
          </w:tcPr>
          <w:p w14:paraId="4C474B70" w14:textId="438B5D0C" w:rsidR="00727BBC" w:rsidRPr="00746E12" w:rsidRDefault="00727BBC" w:rsidP="00727BBC">
            <w:pPr>
              <w:pStyle w:val="BodyText"/>
              <w:spacing w:after="0"/>
              <w:rPr>
                <w:rFonts w:asciiTheme="minorHAnsi" w:hAnsiTheme="minorHAnsi" w:cstheme="minorHAnsi"/>
              </w:rPr>
            </w:pPr>
            <w:r w:rsidRPr="00403B9E">
              <w:t>Environmental Biotechnology and Bioenergy</w:t>
            </w:r>
          </w:p>
        </w:tc>
        <w:tc>
          <w:tcPr>
            <w:tcW w:w="680" w:type="dxa"/>
          </w:tcPr>
          <w:p w14:paraId="6625E9C4" w14:textId="547D6335"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5785FB7D" w14:textId="48C15B6E"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4A0DCAD8" w14:textId="40D3B4DB"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0E2B918B" w14:textId="34FC3EB3"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387B4981" w14:textId="2466AD3A"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6CBFA2B1" w14:textId="77777777" w:rsidR="00727BBC" w:rsidRPr="00746E12" w:rsidRDefault="00727BBC" w:rsidP="00727BBC">
            <w:pPr>
              <w:pStyle w:val="BodyText"/>
              <w:spacing w:after="0"/>
              <w:rPr>
                <w:rFonts w:asciiTheme="minorHAnsi" w:hAnsiTheme="minorHAnsi" w:cstheme="minorHAnsi"/>
              </w:rPr>
            </w:pPr>
          </w:p>
        </w:tc>
      </w:tr>
      <w:tr w:rsidR="00727BBC" w:rsidRPr="00746E12" w14:paraId="2A83EF16" w14:textId="77777777" w:rsidTr="008F68A7">
        <w:tc>
          <w:tcPr>
            <w:tcW w:w="1022" w:type="dxa"/>
            <w:tcBorders>
              <w:bottom w:val="single" w:sz="4" w:space="0" w:color="auto"/>
            </w:tcBorders>
          </w:tcPr>
          <w:p w14:paraId="66DCFE03" w14:textId="6953DDE4" w:rsidR="00727BBC" w:rsidRPr="00746E12" w:rsidRDefault="00727BBC" w:rsidP="00727BBC">
            <w:pPr>
              <w:pStyle w:val="BodyText"/>
              <w:spacing w:after="0"/>
              <w:rPr>
                <w:rFonts w:asciiTheme="minorHAnsi" w:hAnsiTheme="minorHAnsi" w:cstheme="minorHAnsi"/>
              </w:rPr>
            </w:pPr>
            <w:r w:rsidRPr="00403B9E">
              <w:t>ERE 751</w:t>
            </w:r>
          </w:p>
        </w:tc>
        <w:tc>
          <w:tcPr>
            <w:tcW w:w="3686" w:type="dxa"/>
            <w:tcBorders>
              <w:bottom w:val="single" w:sz="4" w:space="0" w:color="auto"/>
            </w:tcBorders>
          </w:tcPr>
          <w:p w14:paraId="4709B04D" w14:textId="58031688" w:rsidR="00727BBC" w:rsidRPr="00746E12" w:rsidRDefault="00727BBC" w:rsidP="00727BBC">
            <w:pPr>
              <w:pStyle w:val="BodyText"/>
              <w:spacing w:after="0"/>
              <w:rPr>
                <w:rFonts w:asciiTheme="minorHAnsi" w:hAnsiTheme="minorHAnsi" w:cstheme="minorHAnsi"/>
              </w:rPr>
            </w:pPr>
            <w:r w:rsidRPr="00403B9E">
              <w:t>Advanced water and Wastewater Treatment</w:t>
            </w:r>
          </w:p>
        </w:tc>
        <w:tc>
          <w:tcPr>
            <w:tcW w:w="680" w:type="dxa"/>
          </w:tcPr>
          <w:p w14:paraId="59BD5370" w14:textId="76D71F27"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4F36C4E1" w14:textId="7A27FCD9"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032BD9BD" w14:textId="32241AB2"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444CCDA6" w14:textId="0D236C24"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517A36AB" w14:textId="12104378"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58901509" w14:textId="77777777" w:rsidR="00727BBC" w:rsidRPr="00746E12" w:rsidRDefault="00727BBC" w:rsidP="00727BBC">
            <w:pPr>
              <w:pStyle w:val="BodyText"/>
              <w:spacing w:after="0"/>
              <w:rPr>
                <w:rFonts w:asciiTheme="minorHAnsi" w:hAnsiTheme="minorHAnsi" w:cstheme="minorHAnsi"/>
              </w:rPr>
            </w:pPr>
          </w:p>
        </w:tc>
      </w:tr>
      <w:tr w:rsidR="00727BBC" w:rsidRPr="00746E12" w14:paraId="2C8D7E10" w14:textId="77777777" w:rsidTr="008F68A7">
        <w:tc>
          <w:tcPr>
            <w:tcW w:w="1022" w:type="dxa"/>
            <w:tcBorders>
              <w:bottom w:val="single" w:sz="4" w:space="0" w:color="auto"/>
            </w:tcBorders>
          </w:tcPr>
          <w:p w14:paraId="46D2B657" w14:textId="35D3014C" w:rsidR="00727BBC" w:rsidRPr="00746E12" w:rsidRDefault="00727BBC" w:rsidP="00727BBC">
            <w:pPr>
              <w:pStyle w:val="BodyText"/>
              <w:spacing w:after="0"/>
              <w:rPr>
                <w:rFonts w:asciiTheme="minorHAnsi" w:hAnsiTheme="minorHAnsi" w:cstheme="minorHAnsi"/>
              </w:rPr>
            </w:pPr>
            <w:r w:rsidRPr="00403B9E">
              <w:t xml:space="preserve">ERE752 </w:t>
            </w:r>
          </w:p>
        </w:tc>
        <w:tc>
          <w:tcPr>
            <w:tcW w:w="3686" w:type="dxa"/>
            <w:tcBorders>
              <w:bottom w:val="single" w:sz="4" w:space="0" w:color="auto"/>
            </w:tcBorders>
          </w:tcPr>
          <w:p w14:paraId="1CA9F097" w14:textId="7AE58A43" w:rsidR="00727BBC" w:rsidRPr="00746E12" w:rsidRDefault="00727BBC" w:rsidP="00727BBC">
            <w:pPr>
              <w:pStyle w:val="BodyText"/>
              <w:spacing w:after="0"/>
              <w:rPr>
                <w:rFonts w:asciiTheme="minorHAnsi" w:hAnsiTheme="minorHAnsi" w:cstheme="minorHAnsi"/>
              </w:rPr>
            </w:pPr>
            <w:r w:rsidRPr="00403B9E">
              <w:t>Water, Energy, and Environment Management</w:t>
            </w:r>
          </w:p>
        </w:tc>
        <w:tc>
          <w:tcPr>
            <w:tcW w:w="680" w:type="dxa"/>
          </w:tcPr>
          <w:p w14:paraId="3E7F812F" w14:textId="52F61B62"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3C8BC7FC" w14:textId="7EF53BDB"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5983D534" w14:textId="6201371B"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319710BF" w14:textId="5184264F"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0B6A3599" w14:textId="14F90B51"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0496E9A1" w14:textId="77777777" w:rsidR="00727BBC" w:rsidRPr="00746E12" w:rsidRDefault="00727BBC" w:rsidP="00727BBC">
            <w:pPr>
              <w:pStyle w:val="BodyText"/>
              <w:spacing w:after="0"/>
              <w:rPr>
                <w:rFonts w:asciiTheme="minorHAnsi" w:hAnsiTheme="minorHAnsi" w:cstheme="minorHAnsi"/>
              </w:rPr>
            </w:pPr>
          </w:p>
        </w:tc>
      </w:tr>
      <w:tr w:rsidR="00727BBC" w:rsidRPr="00746E12" w14:paraId="7542E364" w14:textId="77777777" w:rsidTr="008F68A7">
        <w:tc>
          <w:tcPr>
            <w:tcW w:w="1022" w:type="dxa"/>
            <w:tcBorders>
              <w:bottom w:val="single" w:sz="4" w:space="0" w:color="auto"/>
            </w:tcBorders>
          </w:tcPr>
          <w:p w14:paraId="3FF210F2" w14:textId="46855FEF" w:rsidR="00727BBC" w:rsidRPr="00746E12" w:rsidRDefault="00727BBC" w:rsidP="00727BBC">
            <w:pPr>
              <w:pStyle w:val="BodyText"/>
              <w:spacing w:after="0"/>
              <w:rPr>
                <w:rFonts w:asciiTheme="minorHAnsi" w:hAnsiTheme="minorHAnsi" w:cstheme="minorHAnsi"/>
              </w:rPr>
            </w:pPr>
            <w:r w:rsidRPr="00403B9E">
              <w:t>ERE 734</w:t>
            </w:r>
          </w:p>
        </w:tc>
        <w:tc>
          <w:tcPr>
            <w:tcW w:w="3686" w:type="dxa"/>
            <w:tcBorders>
              <w:bottom w:val="single" w:sz="4" w:space="0" w:color="auto"/>
            </w:tcBorders>
          </w:tcPr>
          <w:p w14:paraId="05BE2BCB" w14:textId="34F49539" w:rsidR="00727BBC" w:rsidRPr="00403B9E" w:rsidRDefault="00727BBC" w:rsidP="00727BBC">
            <w:r w:rsidRPr="00403B9E">
              <w:t xml:space="preserve">Techno Economical Feasibility </w:t>
            </w:r>
          </w:p>
          <w:p w14:paraId="4480ED9A" w14:textId="6BA2C7A9" w:rsidR="00727BBC" w:rsidRPr="00746E12" w:rsidRDefault="00727BBC" w:rsidP="00727BBC">
            <w:pPr>
              <w:pStyle w:val="BodyText"/>
              <w:spacing w:after="0"/>
              <w:rPr>
                <w:rFonts w:asciiTheme="minorHAnsi" w:hAnsiTheme="minorHAnsi" w:cstheme="minorHAnsi"/>
              </w:rPr>
            </w:pPr>
            <w:r w:rsidRPr="00403B9E">
              <w:t> </w:t>
            </w:r>
          </w:p>
        </w:tc>
        <w:tc>
          <w:tcPr>
            <w:tcW w:w="680" w:type="dxa"/>
          </w:tcPr>
          <w:p w14:paraId="2128170C" w14:textId="5ED29215"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1A08E2A1" w14:textId="1260FB13"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61EB07F6" w14:textId="6B3991A4"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109D6188" w14:textId="09ADA0FC"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00B346DF" w14:textId="3133E929"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78B28FC8" w14:textId="77777777" w:rsidR="00727BBC" w:rsidRPr="00746E12" w:rsidRDefault="00727BBC" w:rsidP="00727BBC">
            <w:pPr>
              <w:pStyle w:val="BodyText"/>
              <w:spacing w:after="0"/>
              <w:rPr>
                <w:rFonts w:asciiTheme="minorHAnsi" w:hAnsiTheme="minorHAnsi" w:cstheme="minorHAnsi"/>
              </w:rPr>
            </w:pPr>
          </w:p>
        </w:tc>
      </w:tr>
      <w:tr w:rsidR="00727BBC" w:rsidRPr="00746E12" w14:paraId="5DABE792" w14:textId="77777777" w:rsidTr="008F68A7">
        <w:tc>
          <w:tcPr>
            <w:tcW w:w="1022" w:type="dxa"/>
            <w:tcBorders>
              <w:bottom w:val="single" w:sz="4" w:space="0" w:color="auto"/>
            </w:tcBorders>
          </w:tcPr>
          <w:p w14:paraId="64070B85" w14:textId="4F3B1ADA" w:rsidR="00727BBC" w:rsidRPr="00746E12" w:rsidRDefault="00727BBC" w:rsidP="00727BBC">
            <w:pPr>
              <w:pStyle w:val="BodyText"/>
              <w:spacing w:after="0"/>
              <w:rPr>
                <w:rFonts w:asciiTheme="minorHAnsi" w:hAnsiTheme="minorHAnsi" w:cstheme="minorHAnsi"/>
              </w:rPr>
            </w:pPr>
            <w:r w:rsidRPr="00403B9E">
              <w:t>HWaSH 791</w:t>
            </w:r>
          </w:p>
        </w:tc>
        <w:tc>
          <w:tcPr>
            <w:tcW w:w="3686" w:type="dxa"/>
            <w:tcBorders>
              <w:bottom w:val="single" w:sz="4" w:space="0" w:color="auto"/>
            </w:tcBorders>
          </w:tcPr>
          <w:p w14:paraId="2981F444" w14:textId="7127CDC0" w:rsidR="00727BBC" w:rsidRPr="00403B9E" w:rsidRDefault="00727BBC" w:rsidP="00727BBC">
            <w:r w:rsidRPr="00403B9E">
              <w:t xml:space="preserve">Special topics in Humanitarian WaSH </w:t>
            </w:r>
          </w:p>
          <w:p w14:paraId="7D51D876" w14:textId="79848AB9" w:rsidR="00727BBC" w:rsidRPr="00746E12" w:rsidRDefault="00727BBC" w:rsidP="00727BBC">
            <w:pPr>
              <w:pStyle w:val="BodyText"/>
              <w:spacing w:after="0"/>
              <w:rPr>
                <w:rFonts w:asciiTheme="minorHAnsi" w:hAnsiTheme="minorHAnsi" w:cstheme="minorHAnsi"/>
              </w:rPr>
            </w:pPr>
            <w:r w:rsidRPr="00403B9E">
              <w:t> </w:t>
            </w:r>
          </w:p>
        </w:tc>
        <w:tc>
          <w:tcPr>
            <w:tcW w:w="680" w:type="dxa"/>
          </w:tcPr>
          <w:p w14:paraId="47EA1D54" w14:textId="6CCAD9FC"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7B740018" w14:textId="10B9FE0D"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2C349E18" w14:textId="2CD9F0BD"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79A1BE7B" w14:textId="642EA62A"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4D1564A0" w14:textId="2F848F5B"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48C2365A" w14:textId="0349E0A2" w:rsidR="00727BBC" w:rsidRPr="00746E12" w:rsidRDefault="00727BBC" w:rsidP="00727BBC">
            <w:pPr>
              <w:pStyle w:val="BodyText"/>
              <w:spacing w:after="0"/>
              <w:rPr>
                <w:rFonts w:asciiTheme="minorHAnsi" w:hAnsiTheme="minorHAnsi" w:cstheme="minorHAnsi"/>
              </w:rPr>
            </w:pPr>
          </w:p>
        </w:tc>
      </w:tr>
      <w:tr w:rsidR="00727BBC" w:rsidRPr="00232363" w14:paraId="2FB883F5" w14:textId="77777777" w:rsidTr="008F68A7">
        <w:tc>
          <w:tcPr>
            <w:tcW w:w="1022" w:type="dxa"/>
            <w:tcBorders>
              <w:top w:val="single" w:sz="4" w:space="0" w:color="auto"/>
              <w:left w:val="nil"/>
              <w:bottom w:val="nil"/>
              <w:right w:val="nil"/>
            </w:tcBorders>
            <w:vAlign w:val="center"/>
          </w:tcPr>
          <w:p w14:paraId="6EC81710" w14:textId="320B8389" w:rsidR="00727BBC" w:rsidRPr="00232363" w:rsidRDefault="00727BBC" w:rsidP="00727BBC">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0D29B46E" w14:textId="70E56124" w:rsidR="00727BBC" w:rsidRPr="00232363" w:rsidRDefault="00727BBC" w:rsidP="00727BBC">
            <w:pPr>
              <w:pStyle w:val="BodyText"/>
              <w:spacing w:after="0"/>
              <w:jc w:val="right"/>
              <w:rPr>
                <w:rFonts w:asciiTheme="minorHAnsi" w:hAnsiTheme="minorHAnsi" w:cstheme="minorHAnsi"/>
                <w:b/>
                <w:bCs/>
              </w:rPr>
            </w:pPr>
            <w:r>
              <w:rPr>
                <w:rFonts w:asciiTheme="minorHAnsi" w:hAnsiTheme="minorHAnsi" w:cstheme="minorHAnsi"/>
                <w:b/>
                <w:bCs/>
              </w:rPr>
              <w:t>Minimum required</w:t>
            </w:r>
          </w:p>
        </w:tc>
        <w:tc>
          <w:tcPr>
            <w:tcW w:w="680" w:type="dxa"/>
            <w:tcBorders>
              <w:left w:val="single" w:sz="4" w:space="0" w:color="auto"/>
            </w:tcBorders>
            <w:shd w:val="clear" w:color="auto" w:fill="F2F2F2" w:themeFill="background1" w:themeFillShade="F2"/>
            <w:vAlign w:val="center"/>
          </w:tcPr>
          <w:p w14:paraId="13FB9DEE" w14:textId="5A9B7C85" w:rsidR="00727BBC" w:rsidRPr="00232363" w:rsidRDefault="00727BBC" w:rsidP="00727BBC">
            <w:pPr>
              <w:pStyle w:val="BodyText"/>
              <w:spacing w:after="0"/>
              <w:jc w:val="center"/>
              <w:rPr>
                <w:rFonts w:asciiTheme="minorHAnsi" w:hAnsiTheme="minorHAnsi" w:cstheme="minorHAnsi"/>
                <w:b/>
                <w:bCs/>
              </w:rPr>
            </w:pPr>
            <w:r>
              <w:rPr>
                <w:rFonts w:asciiTheme="minorHAnsi" w:hAnsiTheme="minorHAnsi" w:cstheme="minorHAnsi"/>
                <w:b/>
                <w:bCs/>
              </w:rPr>
              <w:t>0</w:t>
            </w:r>
            <w:r w:rsidR="00D47F69">
              <w:rPr>
                <w:rFonts w:asciiTheme="minorHAnsi" w:hAnsiTheme="minorHAnsi" w:cstheme="minorHAnsi"/>
                <w:b/>
                <w:bCs/>
              </w:rPr>
              <w:t>6</w:t>
            </w:r>
          </w:p>
        </w:tc>
        <w:tc>
          <w:tcPr>
            <w:tcW w:w="680" w:type="dxa"/>
            <w:shd w:val="clear" w:color="auto" w:fill="F2F2F2" w:themeFill="background1" w:themeFillShade="F2"/>
          </w:tcPr>
          <w:p w14:paraId="36E66F41" w14:textId="7E1758AD" w:rsidR="00727BBC" w:rsidRPr="00232363" w:rsidRDefault="00727BBC" w:rsidP="00727BBC">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4146E881" w14:textId="21798ED2" w:rsidR="00727BBC" w:rsidRPr="00232363" w:rsidRDefault="00727BBC" w:rsidP="00727BBC">
            <w:pPr>
              <w:pStyle w:val="BodyText"/>
              <w:spacing w:after="0"/>
              <w:jc w:val="center"/>
              <w:rPr>
                <w:rFonts w:asciiTheme="minorHAnsi" w:hAnsiTheme="minorHAnsi" w:cstheme="minorHAnsi"/>
                <w:b/>
                <w:bCs/>
              </w:rPr>
            </w:pPr>
          </w:p>
        </w:tc>
        <w:tc>
          <w:tcPr>
            <w:tcW w:w="680" w:type="dxa"/>
            <w:tcBorders>
              <w:right w:val="single" w:sz="4" w:space="0" w:color="auto"/>
            </w:tcBorders>
            <w:shd w:val="clear" w:color="auto" w:fill="F2F2F2" w:themeFill="background1" w:themeFillShade="F2"/>
            <w:vAlign w:val="center"/>
          </w:tcPr>
          <w:p w14:paraId="5852792C" w14:textId="0228DF02" w:rsidR="00727BBC" w:rsidRPr="00232363" w:rsidRDefault="00727BBC" w:rsidP="00727BBC">
            <w:pPr>
              <w:pStyle w:val="BodyText"/>
              <w:spacing w:after="0"/>
              <w:jc w:val="center"/>
              <w:rPr>
                <w:rFonts w:asciiTheme="minorHAnsi" w:hAnsiTheme="minorHAnsi" w:cstheme="minorHAnsi"/>
                <w:b/>
                <w:bCs/>
              </w:rPr>
            </w:pPr>
          </w:p>
        </w:tc>
        <w:tc>
          <w:tcPr>
            <w:tcW w:w="680" w:type="dxa"/>
            <w:tcBorders>
              <w:bottom w:val="nil"/>
              <w:right w:val="nil"/>
            </w:tcBorders>
          </w:tcPr>
          <w:p w14:paraId="6EFF84CB" w14:textId="77777777" w:rsidR="00727BBC" w:rsidRPr="00232363" w:rsidRDefault="00727BBC" w:rsidP="00727BBC">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5B964A98" w14:textId="77777777" w:rsidR="00727BBC" w:rsidRPr="00232363" w:rsidRDefault="00727BBC" w:rsidP="00727BBC">
            <w:pPr>
              <w:pStyle w:val="BodyText"/>
              <w:spacing w:after="0"/>
              <w:rPr>
                <w:rFonts w:asciiTheme="minorHAnsi" w:hAnsiTheme="minorHAnsi" w:cstheme="minorHAnsi"/>
                <w:b/>
                <w:bCs/>
              </w:rPr>
            </w:pPr>
          </w:p>
        </w:tc>
      </w:tr>
    </w:tbl>
    <w:p w14:paraId="724D3650" w14:textId="427A8445" w:rsidR="00727BBC" w:rsidRPr="00EA536A" w:rsidRDefault="00727BBC" w:rsidP="00EA536A">
      <w:pPr>
        <w:pStyle w:val="Heading3"/>
        <w:spacing w:line="240" w:lineRule="auto"/>
        <w:ind w:left="0"/>
        <w:rPr>
          <w:rFonts w:asciiTheme="minorHAnsi" w:hAnsiTheme="minorHAnsi" w:cstheme="minorHAnsi"/>
          <w:sz w:val="32"/>
          <w:szCs w:val="24"/>
        </w:rPr>
      </w:pPr>
      <w:r w:rsidRPr="00EA536A">
        <w:rPr>
          <w:rFonts w:asciiTheme="minorHAnsi" w:hAnsiTheme="minorHAnsi" w:cstheme="minorHAnsi"/>
          <w:sz w:val="32"/>
          <w:szCs w:val="24"/>
        </w:rPr>
        <w:br/>
      </w:r>
    </w:p>
    <w:p w14:paraId="4958BB04" w14:textId="231D4616" w:rsidR="00727BBC" w:rsidRPr="00E0185F" w:rsidRDefault="00752A95" w:rsidP="00D4709F">
      <w:pPr>
        <w:pStyle w:val="Heading3"/>
        <w:numPr>
          <w:ilvl w:val="1"/>
          <w:numId w:val="2"/>
        </w:numPr>
        <w:spacing w:line="240" w:lineRule="auto"/>
        <w:rPr>
          <w:rFonts w:asciiTheme="minorHAnsi" w:hAnsiTheme="minorHAnsi" w:cstheme="minorHAnsi"/>
          <w:sz w:val="32"/>
          <w:szCs w:val="24"/>
        </w:rPr>
      </w:pPr>
      <w:r>
        <w:rPr>
          <w:rFonts w:asciiTheme="minorHAnsi" w:hAnsiTheme="minorHAnsi" w:cstheme="minorHAnsi"/>
          <w:sz w:val="32"/>
          <w:szCs w:val="24"/>
        </w:rPr>
        <w:t>Internship</w:t>
      </w:r>
      <w:r w:rsidR="00727BBC" w:rsidRPr="00E0185F">
        <w:rPr>
          <w:rFonts w:asciiTheme="minorHAnsi" w:hAnsiTheme="minorHAnsi" w:cstheme="minorHAnsi"/>
          <w:sz w:val="32"/>
          <w:szCs w:val="24"/>
        </w:rPr>
        <w:t>: (0</w:t>
      </w:r>
      <w:r>
        <w:rPr>
          <w:rFonts w:asciiTheme="minorHAnsi" w:hAnsiTheme="minorHAnsi" w:cstheme="minorHAnsi"/>
          <w:sz w:val="32"/>
          <w:szCs w:val="24"/>
        </w:rPr>
        <w:t>3</w:t>
      </w:r>
      <w:r w:rsidR="00727BBC" w:rsidRPr="00E0185F">
        <w:rPr>
          <w:rFonts w:asciiTheme="minorHAnsi" w:hAnsiTheme="minorHAnsi" w:cstheme="minorHAnsi"/>
          <w:sz w:val="32"/>
          <w:szCs w:val="24"/>
        </w:rPr>
        <w:t xml:space="preserve"> credit hours)</w:t>
      </w:r>
    </w:p>
    <w:tbl>
      <w:tblPr>
        <w:tblStyle w:val="TableGrid"/>
        <w:tblW w:w="10206" w:type="dxa"/>
        <w:tblLayout w:type="fixed"/>
        <w:tblCellMar>
          <w:left w:w="57" w:type="dxa"/>
          <w:right w:w="57" w:type="dxa"/>
        </w:tblCellMar>
        <w:tblLook w:val="04A0" w:firstRow="1" w:lastRow="0" w:firstColumn="1" w:lastColumn="0" w:noHBand="0" w:noVBand="1"/>
      </w:tblPr>
      <w:tblGrid>
        <w:gridCol w:w="1413"/>
        <w:gridCol w:w="3295"/>
        <w:gridCol w:w="680"/>
        <w:gridCol w:w="680"/>
        <w:gridCol w:w="680"/>
        <w:gridCol w:w="680"/>
        <w:gridCol w:w="680"/>
        <w:gridCol w:w="2098"/>
      </w:tblGrid>
      <w:tr w:rsidR="00727BBC" w:rsidRPr="00746E12" w14:paraId="2DF3ED5F" w14:textId="77777777" w:rsidTr="00F424E1">
        <w:tc>
          <w:tcPr>
            <w:tcW w:w="1413" w:type="dxa"/>
            <w:vMerge w:val="restart"/>
            <w:shd w:val="clear" w:color="auto" w:fill="F2F2F2" w:themeFill="background1" w:themeFillShade="F2"/>
            <w:vAlign w:val="center"/>
          </w:tcPr>
          <w:p w14:paraId="6C0B6549" w14:textId="77777777" w:rsidR="00727BBC" w:rsidRPr="00746E12" w:rsidRDefault="00727BBC" w:rsidP="008F68A7">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295" w:type="dxa"/>
            <w:vMerge w:val="restart"/>
            <w:shd w:val="clear" w:color="auto" w:fill="F2F2F2" w:themeFill="background1" w:themeFillShade="F2"/>
            <w:vAlign w:val="center"/>
          </w:tcPr>
          <w:p w14:paraId="0C39A3C0" w14:textId="77777777" w:rsidR="00727BBC" w:rsidRPr="00746E12" w:rsidRDefault="00727BBC" w:rsidP="008F68A7">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1A4BA48A" w14:textId="77777777" w:rsidR="00727BBC" w:rsidRPr="00746E12" w:rsidRDefault="00727BBC" w:rsidP="008F68A7">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62F406EA" w14:textId="77777777" w:rsidR="00727BBC" w:rsidRPr="00746E12" w:rsidRDefault="00727BBC" w:rsidP="008F68A7">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46BA3578" w14:textId="77777777" w:rsidR="00727BBC" w:rsidRPr="00746E12" w:rsidRDefault="00727BBC" w:rsidP="008F68A7">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70A21D19" w14:textId="77777777" w:rsidR="00727BBC" w:rsidRPr="00746E12" w:rsidRDefault="00727BBC" w:rsidP="008F68A7">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1643467D" w14:textId="77777777" w:rsidR="00727BBC" w:rsidRPr="00746E12" w:rsidRDefault="00727BBC" w:rsidP="008F68A7">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727BBC" w:rsidRPr="00746E12" w14:paraId="768B992D" w14:textId="77777777" w:rsidTr="00F424E1">
        <w:tc>
          <w:tcPr>
            <w:tcW w:w="1413" w:type="dxa"/>
            <w:vMerge/>
            <w:shd w:val="clear" w:color="auto" w:fill="F2F2F2" w:themeFill="background1" w:themeFillShade="F2"/>
            <w:vAlign w:val="center"/>
          </w:tcPr>
          <w:p w14:paraId="01E625B0" w14:textId="77777777" w:rsidR="00727BBC" w:rsidRPr="00746E12" w:rsidRDefault="00727BBC" w:rsidP="008F68A7">
            <w:pPr>
              <w:pStyle w:val="BodyText"/>
              <w:spacing w:after="0"/>
              <w:jc w:val="center"/>
              <w:rPr>
                <w:rFonts w:asciiTheme="minorHAnsi" w:hAnsiTheme="minorHAnsi" w:cstheme="minorHAnsi"/>
              </w:rPr>
            </w:pPr>
          </w:p>
        </w:tc>
        <w:tc>
          <w:tcPr>
            <w:tcW w:w="3295" w:type="dxa"/>
            <w:vMerge/>
            <w:shd w:val="clear" w:color="auto" w:fill="F2F2F2" w:themeFill="background1" w:themeFillShade="F2"/>
            <w:vAlign w:val="center"/>
          </w:tcPr>
          <w:p w14:paraId="7540920C" w14:textId="77777777" w:rsidR="00727BBC" w:rsidRPr="00746E12" w:rsidRDefault="00727BBC" w:rsidP="008F68A7">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492FD0A5" w14:textId="77777777" w:rsidR="00727BBC" w:rsidRPr="00746E12" w:rsidRDefault="00727BBC" w:rsidP="008F68A7">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4A642547" w14:textId="77777777" w:rsidR="00727BBC" w:rsidRPr="00746E12" w:rsidRDefault="00727BBC" w:rsidP="008F68A7">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7EF6FEBD" w14:textId="77777777" w:rsidR="00727BBC" w:rsidRPr="00746E12" w:rsidRDefault="00727BBC" w:rsidP="008F68A7">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649792B7" w14:textId="77777777" w:rsidR="00727BBC" w:rsidRPr="00746E12" w:rsidRDefault="00727BBC" w:rsidP="008F68A7">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25E472A3" w14:textId="77777777" w:rsidR="00727BBC" w:rsidRPr="00746E12" w:rsidRDefault="00727BBC" w:rsidP="008F68A7">
            <w:pPr>
              <w:pStyle w:val="BodyText"/>
              <w:spacing w:after="0"/>
              <w:rPr>
                <w:rFonts w:asciiTheme="minorHAnsi" w:hAnsiTheme="minorHAnsi" w:cstheme="minorHAnsi"/>
              </w:rPr>
            </w:pPr>
          </w:p>
        </w:tc>
        <w:tc>
          <w:tcPr>
            <w:tcW w:w="2098" w:type="dxa"/>
            <w:vMerge/>
            <w:shd w:val="clear" w:color="auto" w:fill="F2F2F2" w:themeFill="background1" w:themeFillShade="F2"/>
          </w:tcPr>
          <w:p w14:paraId="480EB03B" w14:textId="77777777" w:rsidR="00727BBC" w:rsidRPr="00746E12" w:rsidRDefault="00727BBC" w:rsidP="008F68A7">
            <w:pPr>
              <w:pStyle w:val="BodyText"/>
              <w:spacing w:after="0"/>
              <w:rPr>
                <w:rFonts w:asciiTheme="minorHAnsi" w:hAnsiTheme="minorHAnsi" w:cstheme="minorHAnsi"/>
              </w:rPr>
            </w:pPr>
          </w:p>
        </w:tc>
      </w:tr>
      <w:tr w:rsidR="00752A95" w:rsidRPr="00746E12" w14:paraId="169BD59B" w14:textId="77777777" w:rsidTr="00F424E1">
        <w:tc>
          <w:tcPr>
            <w:tcW w:w="1413" w:type="dxa"/>
            <w:tcBorders>
              <w:bottom w:val="single" w:sz="4" w:space="0" w:color="auto"/>
            </w:tcBorders>
          </w:tcPr>
          <w:p w14:paraId="64805A11" w14:textId="0FCDCDBB" w:rsidR="00752A95" w:rsidRPr="00071A9B" w:rsidRDefault="00752A95" w:rsidP="00752A95">
            <w:pPr>
              <w:pStyle w:val="BodyText"/>
              <w:spacing w:after="0"/>
              <w:rPr>
                <w:rFonts w:asciiTheme="minorHAnsi" w:hAnsiTheme="minorHAnsi" w:cstheme="minorHAnsi"/>
                <w:highlight w:val="yellow"/>
              </w:rPr>
            </w:pPr>
            <w:r w:rsidRPr="00071A9B">
              <w:rPr>
                <w:highlight w:val="yellow"/>
                <w:lang w:val="en-GB"/>
              </w:rPr>
              <w:t>HWaSH 761</w:t>
            </w:r>
            <w:r w:rsidR="00F424E1" w:rsidRPr="00071A9B">
              <w:rPr>
                <w:highlight w:val="yellow"/>
                <w:lang w:val="en-GB"/>
              </w:rPr>
              <w:t>A</w:t>
            </w:r>
          </w:p>
        </w:tc>
        <w:tc>
          <w:tcPr>
            <w:tcW w:w="3295" w:type="dxa"/>
            <w:tcBorders>
              <w:bottom w:val="single" w:sz="4" w:space="0" w:color="auto"/>
            </w:tcBorders>
          </w:tcPr>
          <w:p w14:paraId="2B0C2ECB" w14:textId="2B7D793A" w:rsidR="00752A95" w:rsidRPr="00071A9B" w:rsidRDefault="00752A95" w:rsidP="00752A95">
            <w:pPr>
              <w:pStyle w:val="BodyText"/>
              <w:spacing w:after="0"/>
              <w:rPr>
                <w:rFonts w:asciiTheme="minorHAnsi" w:hAnsiTheme="minorHAnsi" w:cstheme="minorHAnsi"/>
                <w:highlight w:val="yellow"/>
              </w:rPr>
            </w:pPr>
            <w:r w:rsidRPr="00071A9B">
              <w:rPr>
                <w:highlight w:val="yellow"/>
                <w:lang w:val="en-GB"/>
              </w:rPr>
              <w:t>Internship</w:t>
            </w:r>
          </w:p>
        </w:tc>
        <w:tc>
          <w:tcPr>
            <w:tcW w:w="680" w:type="dxa"/>
          </w:tcPr>
          <w:p w14:paraId="0D6BFBD0" w14:textId="3315C24B" w:rsidR="00752A95" w:rsidRPr="00071A9B" w:rsidRDefault="00752A95" w:rsidP="00752A95">
            <w:pPr>
              <w:pStyle w:val="BodyText"/>
              <w:spacing w:after="0"/>
              <w:jc w:val="center"/>
              <w:rPr>
                <w:rFonts w:asciiTheme="minorHAnsi" w:hAnsiTheme="minorHAnsi" w:cstheme="minorHAnsi"/>
                <w:highlight w:val="yellow"/>
              </w:rPr>
            </w:pPr>
            <w:r w:rsidRPr="00071A9B">
              <w:rPr>
                <w:highlight w:val="yellow"/>
                <w:lang w:val="en-GB"/>
              </w:rPr>
              <w:t>3</w:t>
            </w:r>
          </w:p>
        </w:tc>
        <w:tc>
          <w:tcPr>
            <w:tcW w:w="680" w:type="dxa"/>
          </w:tcPr>
          <w:p w14:paraId="02A81AC8" w14:textId="20630C5E" w:rsidR="00752A95" w:rsidRPr="00071A9B" w:rsidRDefault="002147CA" w:rsidP="00752A95">
            <w:pPr>
              <w:pStyle w:val="BodyText"/>
              <w:spacing w:after="0"/>
              <w:jc w:val="center"/>
              <w:rPr>
                <w:rFonts w:asciiTheme="minorHAnsi" w:hAnsiTheme="minorHAnsi" w:cstheme="minorHAnsi"/>
                <w:highlight w:val="yellow"/>
              </w:rPr>
            </w:pPr>
            <w:r w:rsidRPr="00071A9B">
              <w:rPr>
                <w:rFonts w:asciiTheme="minorHAnsi" w:hAnsiTheme="minorHAnsi" w:cstheme="minorHAnsi"/>
                <w:highlight w:val="yellow"/>
              </w:rPr>
              <w:t>5</w:t>
            </w:r>
          </w:p>
        </w:tc>
        <w:tc>
          <w:tcPr>
            <w:tcW w:w="680" w:type="dxa"/>
          </w:tcPr>
          <w:p w14:paraId="06181153" w14:textId="655E38BB" w:rsidR="00752A95" w:rsidRPr="00071A9B" w:rsidRDefault="002147CA" w:rsidP="00752A95">
            <w:pPr>
              <w:pStyle w:val="BodyText"/>
              <w:spacing w:after="0"/>
              <w:jc w:val="center"/>
              <w:rPr>
                <w:rFonts w:asciiTheme="minorHAnsi" w:hAnsiTheme="minorHAnsi" w:cstheme="minorHAnsi"/>
                <w:highlight w:val="yellow"/>
              </w:rPr>
            </w:pPr>
            <w:r w:rsidRPr="00071A9B">
              <w:rPr>
                <w:rFonts w:asciiTheme="minorHAnsi" w:hAnsiTheme="minorHAnsi" w:cstheme="minorHAnsi"/>
                <w:highlight w:val="yellow"/>
              </w:rPr>
              <w:t>-</w:t>
            </w:r>
          </w:p>
        </w:tc>
        <w:tc>
          <w:tcPr>
            <w:tcW w:w="680" w:type="dxa"/>
          </w:tcPr>
          <w:p w14:paraId="645D4623" w14:textId="18899581" w:rsidR="00752A95" w:rsidRPr="00071A9B" w:rsidRDefault="002147CA" w:rsidP="00752A95">
            <w:pPr>
              <w:pStyle w:val="BodyText"/>
              <w:spacing w:after="0"/>
              <w:jc w:val="center"/>
              <w:rPr>
                <w:rFonts w:asciiTheme="minorHAnsi" w:hAnsiTheme="minorHAnsi" w:cstheme="minorHAnsi"/>
                <w:highlight w:val="yellow"/>
              </w:rPr>
            </w:pPr>
            <w:r w:rsidRPr="00071A9B">
              <w:rPr>
                <w:rFonts w:asciiTheme="minorHAnsi" w:hAnsiTheme="minorHAnsi" w:cstheme="minorHAnsi"/>
                <w:highlight w:val="yellow"/>
              </w:rPr>
              <w:t>-</w:t>
            </w:r>
          </w:p>
        </w:tc>
        <w:tc>
          <w:tcPr>
            <w:tcW w:w="680" w:type="dxa"/>
          </w:tcPr>
          <w:p w14:paraId="6958AB42" w14:textId="5F25EDDC" w:rsidR="00752A95" w:rsidRPr="00071A9B" w:rsidRDefault="002147CA" w:rsidP="00752A95">
            <w:pPr>
              <w:pStyle w:val="BodyText"/>
              <w:spacing w:after="0"/>
              <w:jc w:val="center"/>
              <w:rPr>
                <w:rFonts w:asciiTheme="minorHAnsi" w:hAnsiTheme="minorHAnsi" w:cstheme="minorHAnsi"/>
                <w:highlight w:val="yellow"/>
              </w:rPr>
            </w:pPr>
            <w:r w:rsidRPr="00071A9B">
              <w:rPr>
                <w:rFonts w:asciiTheme="minorHAnsi" w:hAnsiTheme="minorHAnsi" w:cstheme="minorHAnsi"/>
                <w:highlight w:val="yellow"/>
              </w:rPr>
              <w:t>F2F</w:t>
            </w:r>
          </w:p>
        </w:tc>
        <w:tc>
          <w:tcPr>
            <w:tcW w:w="2098" w:type="dxa"/>
          </w:tcPr>
          <w:p w14:paraId="09AEEBE1" w14:textId="77777777" w:rsidR="00752A95" w:rsidRPr="00071A9B" w:rsidRDefault="00752A95" w:rsidP="00752A95">
            <w:pPr>
              <w:pStyle w:val="BodyText"/>
              <w:spacing w:after="0"/>
              <w:rPr>
                <w:rFonts w:asciiTheme="minorHAnsi" w:hAnsiTheme="minorHAnsi" w:cstheme="minorHAnsi"/>
                <w:highlight w:val="yellow"/>
              </w:rPr>
            </w:pPr>
          </w:p>
        </w:tc>
      </w:tr>
      <w:tr w:rsidR="007134E6" w:rsidRPr="00746E12" w14:paraId="17AA5E59" w14:textId="77777777" w:rsidTr="00F424E1">
        <w:tc>
          <w:tcPr>
            <w:tcW w:w="1413" w:type="dxa"/>
            <w:tcBorders>
              <w:bottom w:val="single" w:sz="4" w:space="0" w:color="auto"/>
            </w:tcBorders>
          </w:tcPr>
          <w:p w14:paraId="6188D8D4" w14:textId="29232113" w:rsidR="007134E6" w:rsidRPr="00071A9B" w:rsidRDefault="007134E6" w:rsidP="007134E6">
            <w:pPr>
              <w:pStyle w:val="BodyText"/>
              <w:spacing w:after="0"/>
              <w:rPr>
                <w:highlight w:val="yellow"/>
                <w:lang w:val="en-GB"/>
              </w:rPr>
            </w:pPr>
            <w:r w:rsidRPr="00071A9B">
              <w:rPr>
                <w:highlight w:val="yellow"/>
                <w:lang w:val="en-GB"/>
              </w:rPr>
              <w:t>HWaSH 761</w:t>
            </w:r>
            <w:r w:rsidR="00F424E1" w:rsidRPr="00071A9B">
              <w:rPr>
                <w:highlight w:val="yellow"/>
                <w:lang w:val="en-GB"/>
              </w:rPr>
              <w:t>B</w:t>
            </w:r>
          </w:p>
        </w:tc>
        <w:tc>
          <w:tcPr>
            <w:tcW w:w="3295" w:type="dxa"/>
            <w:tcBorders>
              <w:bottom w:val="single" w:sz="4" w:space="0" w:color="auto"/>
            </w:tcBorders>
          </w:tcPr>
          <w:p w14:paraId="59F33188" w14:textId="6C0F998F" w:rsidR="007134E6" w:rsidRPr="00071A9B" w:rsidRDefault="007134E6" w:rsidP="007134E6">
            <w:pPr>
              <w:pStyle w:val="BodyText"/>
              <w:spacing w:after="0"/>
              <w:rPr>
                <w:highlight w:val="yellow"/>
                <w:lang w:val="en-GB"/>
              </w:rPr>
            </w:pPr>
            <w:r w:rsidRPr="00071A9B">
              <w:rPr>
                <w:highlight w:val="yellow"/>
                <w:lang w:val="en-GB"/>
              </w:rPr>
              <w:t>Internship</w:t>
            </w:r>
          </w:p>
        </w:tc>
        <w:tc>
          <w:tcPr>
            <w:tcW w:w="680" w:type="dxa"/>
          </w:tcPr>
          <w:p w14:paraId="61C00A31" w14:textId="53E50DCE" w:rsidR="007134E6" w:rsidRPr="00071A9B" w:rsidRDefault="002157D2" w:rsidP="007134E6">
            <w:pPr>
              <w:pStyle w:val="BodyText"/>
              <w:spacing w:after="0"/>
              <w:jc w:val="center"/>
              <w:rPr>
                <w:highlight w:val="yellow"/>
                <w:lang w:val="en-GB"/>
              </w:rPr>
            </w:pPr>
            <w:r w:rsidRPr="00071A9B">
              <w:rPr>
                <w:highlight w:val="yellow"/>
                <w:lang w:val="en-GB"/>
              </w:rPr>
              <w:t>0</w:t>
            </w:r>
          </w:p>
        </w:tc>
        <w:tc>
          <w:tcPr>
            <w:tcW w:w="680" w:type="dxa"/>
          </w:tcPr>
          <w:p w14:paraId="1F53E733" w14:textId="26B14A07" w:rsidR="007134E6" w:rsidRPr="00071A9B" w:rsidRDefault="002157D2" w:rsidP="007134E6">
            <w:pPr>
              <w:pStyle w:val="BodyText"/>
              <w:spacing w:after="0"/>
              <w:jc w:val="center"/>
              <w:rPr>
                <w:rFonts w:asciiTheme="minorHAnsi" w:hAnsiTheme="minorHAnsi" w:cstheme="minorHAnsi"/>
                <w:highlight w:val="yellow"/>
              </w:rPr>
            </w:pPr>
            <w:r w:rsidRPr="00071A9B">
              <w:rPr>
                <w:rFonts w:asciiTheme="minorHAnsi" w:hAnsiTheme="minorHAnsi" w:cstheme="minorHAnsi"/>
                <w:highlight w:val="yellow"/>
              </w:rPr>
              <w:t>0</w:t>
            </w:r>
          </w:p>
        </w:tc>
        <w:tc>
          <w:tcPr>
            <w:tcW w:w="680" w:type="dxa"/>
          </w:tcPr>
          <w:p w14:paraId="70D94A7E" w14:textId="6E1497C5" w:rsidR="007134E6" w:rsidRPr="00071A9B" w:rsidRDefault="007134E6" w:rsidP="007134E6">
            <w:pPr>
              <w:pStyle w:val="BodyText"/>
              <w:spacing w:after="0"/>
              <w:jc w:val="center"/>
              <w:rPr>
                <w:rFonts w:asciiTheme="minorHAnsi" w:hAnsiTheme="minorHAnsi" w:cstheme="minorHAnsi"/>
                <w:highlight w:val="yellow"/>
              </w:rPr>
            </w:pPr>
            <w:r w:rsidRPr="00071A9B">
              <w:rPr>
                <w:rFonts w:asciiTheme="minorHAnsi" w:hAnsiTheme="minorHAnsi" w:cstheme="minorHAnsi"/>
                <w:highlight w:val="yellow"/>
              </w:rPr>
              <w:t>-</w:t>
            </w:r>
          </w:p>
        </w:tc>
        <w:tc>
          <w:tcPr>
            <w:tcW w:w="680" w:type="dxa"/>
          </w:tcPr>
          <w:p w14:paraId="5B0BC21A" w14:textId="270F48CB" w:rsidR="007134E6" w:rsidRPr="00071A9B" w:rsidRDefault="007134E6" w:rsidP="007134E6">
            <w:pPr>
              <w:pStyle w:val="BodyText"/>
              <w:spacing w:after="0"/>
              <w:jc w:val="center"/>
              <w:rPr>
                <w:rFonts w:asciiTheme="minorHAnsi" w:hAnsiTheme="minorHAnsi" w:cstheme="minorHAnsi"/>
                <w:highlight w:val="yellow"/>
              </w:rPr>
            </w:pPr>
            <w:r w:rsidRPr="00071A9B">
              <w:rPr>
                <w:rFonts w:asciiTheme="minorHAnsi" w:hAnsiTheme="minorHAnsi" w:cstheme="minorHAnsi"/>
                <w:highlight w:val="yellow"/>
              </w:rPr>
              <w:t>-</w:t>
            </w:r>
          </w:p>
        </w:tc>
        <w:tc>
          <w:tcPr>
            <w:tcW w:w="680" w:type="dxa"/>
          </w:tcPr>
          <w:p w14:paraId="6D2242DF" w14:textId="106860B3" w:rsidR="007134E6" w:rsidRPr="00071A9B" w:rsidRDefault="007134E6" w:rsidP="007134E6">
            <w:pPr>
              <w:pStyle w:val="BodyText"/>
              <w:spacing w:after="0"/>
              <w:jc w:val="center"/>
              <w:rPr>
                <w:rFonts w:asciiTheme="minorHAnsi" w:hAnsiTheme="minorHAnsi" w:cstheme="minorHAnsi"/>
                <w:highlight w:val="yellow"/>
              </w:rPr>
            </w:pPr>
            <w:r w:rsidRPr="00071A9B">
              <w:rPr>
                <w:rFonts w:asciiTheme="minorHAnsi" w:hAnsiTheme="minorHAnsi" w:cstheme="minorHAnsi"/>
                <w:highlight w:val="yellow"/>
              </w:rPr>
              <w:t>F2F</w:t>
            </w:r>
          </w:p>
        </w:tc>
        <w:tc>
          <w:tcPr>
            <w:tcW w:w="2098" w:type="dxa"/>
          </w:tcPr>
          <w:p w14:paraId="566C66A3" w14:textId="7555C07E" w:rsidR="007134E6" w:rsidRPr="00071A9B" w:rsidRDefault="002157D2" w:rsidP="007134E6">
            <w:pPr>
              <w:pStyle w:val="BodyText"/>
              <w:spacing w:after="0"/>
              <w:rPr>
                <w:rFonts w:asciiTheme="minorHAnsi" w:hAnsiTheme="minorHAnsi" w:cstheme="minorHAnsi"/>
                <w:highlight w:val="yellow"/>
              </w:rPr>
            </w:pPr>
            <w:r w:rsidRPr="00071A9B">
              <w:rPr>
                <w:highlight w:val="yellow"/>
                <w:lang w:val="en-GB"/>
              </w:rPr>
              <w:t>HWaSH 761A</w:t>
            </w:r>
          </w:p>
        </w:tc>
      </w:tr>
      <w:tr w:rsidR="007134E6" w:rsidRPr="00232363" w14:paraId="64154B80" w14:textId="77777777" w:rsidTr="00F424E1">
        <w:tc>
          <w:tcPr>
            <w:tcW w:w="1413" w:type="dxa"/>
            <w:tcBorders>
              <w:top w:val="single" w:sz="4" w:space="0" w:color="auto"/>
              <w:left w:val="nil"/>
              <w:bottom w:val="nil"/>
              <w:right w:val="nil"/>
            </w:tcBorders>
            <w:vAlign w:val="center"/>
          </w:tcPr>
          <w:p w14:paraId="61BF15D3" w14:textId="77777777" w:rsidR="007134E6" w:rsidRPr="00232363" w:rsidRDefault="007134E6" w:rsidP="007134E6">
            <w:pPr>
              <w:pStyle w:val="BodyText"/>
              <w:spacing w:after="0"/>
              <w:rPr>
                <w:rFonts w:asciiTheme="minorHAnsi" w:hAnsiTheme="minorHAnsi" w:cstheme="minorHAnsi"/>
                <w:b/>
                <w:bCs/>
              </w:rPr>
            </w:pPr>
          </w:p>
        </w:tc>
        <w:tc>
          <w:tcPr>
            <w:tcW w:w="3295" w:type="dxa"/>
            <w:tcBorders>
              <w:top w:val="single" w:sz="4" w:space="0" w:color="auto"/>
              <w:left w:val="nil"/>
              <w:bottom w:val="nil"/>
              <w:right w:val="single" w:sz="4" w:space="0" w:color="auto"/>
            </w:tcBorders>
            <w:vAlign w:val="center"/>
          </w:tcPr>
          <w:p w14:paraId="7AB531FD" w14:textId="77777777" w:rsidR="007134E6" w:rsidRPr="00232363" w:rsidRDefault="007134E6" w:rsidP="007134E6">
            <w:pPr>
              <w:pStyle w:val="BodyText"/>
              <w:spacing w:after="0"/>
              <w:jc w:val="right"/>
              <w:rPr>
                <w:rFonts w:asciiTheme="minorHAnsi" w:hAnsiTheme="minorHAnsi" w:cstheme="minorHAnsi"/>
                <w:b/>
                <w:bCs/>
              </w:rPr>
            </w:pPr>
            <w:r>
              <w:rPr>
                <w:rFonts w:asciiTheme="minorHAnsi" w:hAnsiTheme="minorHAnsi" w:cstheme="minorHAnsi"/>
                <w:b/>
                <w:bCs/>
              </w:rPr>
              <w:t>Minimum required</w:t>
            </w:r>
          </w:p>
        </w:tc>
        <w:tc>
          <w:tcPr>
            <w:tcW w:w="680" w:type="dxa"/>
            <w:tcBorders>
              <w:left w:val="single" w:sz="4" w:space="0" w:color="auto"/>
            </w:tcBorders>
            <w:shd w:val="clear" w:color="auto" w:fill="F2F2F2" w:themeFill="background1" w:themeFillShade="F2"/>
            <w:vAlign w:val="center"/>
          </w:tcPr>
          <w:p w14:paraId="144BBE29" w14:textId="6D6D8E7C" w:rsidR="007134E6" w:rsidRPr="00232363" w:rsidRDefault="007134E6" w:rsidP="007134E6">
            <w:pPr>
              <w:pStyle w:val="BodyText"/>
              <w:spacing w:after="0"/>
              <w:jc w:val="center"/>
              <w:rPr>
                <w:rFonts w:asciiTheme="minorHAnsi" w:hAnsiTheme="minorHAnsi" w:cstheme="minorHAnsi"/>
                <w:b/>
                <w:bCs/>
              </w:rPr>
            </w:pPr>
            <w:r>
              <w:rPr>
                <w:rFonts w:asciiTheme="minorHAnsi" w:hAnsiTheme="minorHAnsi" w:cstheme="minorHAnsi"/>
                <w:b/>
                <w:bCs/>
              </w:rPr>
              <w:t>03</w:t>
            </w:r>
          </w:p>
        </w:tc>
        <w:tc>
          <w:tcPr>
            <w:tcW w:w="680" w:type="dxa"/>
            <w:shd w:val="clear" w:color="auto" w:fill="F2F2F2" w:themeFill="background1" w:themeFillShade="F2"/>
          </w:tcPr>
          <w:p w14:paraId="38CAD920" w14:textId="20E03BF6" w:rsidR="007134E6" w:rsidRPr="00232363" w:rsidRDefault="007134E6" w:rsidP="007134E6">
            <w:pPr>
              <w:pStyle w:val="BodyText"/>
              <w:spacing w:after="0"/>
              <w:jc w:val="center"/>
              <w:rPr>
                <w:rFonts w:asciiTheme="minorHAnsi" w:hAnsiTheme="minorHAnsi" w:cstheme="minorHAnsi"/>
                <w:b/>
                <w:bCs/>
              </w:rPr>
            </w:pPr>
            <w:r>
              <w:rPr>
                <w:rFonts w:asciiTheme="minorHAnsi" w:hAnsiTheme="minorHAnsi" w:cstheme="minorHAnsi"/>
                <w:b/>
                <w:bCs/>
              </w:rPr>
              <w:t>5</w:t>
            </w:r>
          </w:p>
        </w:tc>
        <w:tc>
          <w:tcPr>
            <w:tcW w:w="680" w:type="dxa"/>
            <w:shd w:val="clear" w:color="auto" w:fill="F2F2F2" w:themeFill="background1" w:themeFillShade="F2"/>
            <w:vAlign w:val="center"/>
          </w:tcPr>
          <w:p w14:paraId="58F87D3C" w14:textId="08CF0A67" w:rsidR="007134E6" w:rsidRPr="00232363" w:rsidRDefault="007134E6" w:rsidP="007134E6">
            <w:pPr>
              <w:pStyle w:val="BodyText"/>
              <w:spacing w:after="0"/>
              <w:jc w:val="center"/>
              <w:rPr>
                <w:rFonts w:asciiTheme="minorHAnsi" w:hAnsiTheme="minorHAnsi" w:cstheme="minorHAnsi"/>
                <w:b/>
                <w:bCs/>
              </w:rPr>
            </w:pPr>
            <w:r>
              <w:rPr>
                <w:rFonts w:asciiTheme="minorHAnsi" w:hAnsiTheme="minorHAnsi" w:cstheme="minorHAnsi"/>
                <w:b/>
                <w:bCs/>
              </w:rPr>
              <w:t>-</w:t>
            </w:r>
          </w:p>
        </w:tc>
        <w:tc>
          <w:tcPr>
            <w:tcW w:w="680" w:type="dxa"/>
            <w:tcBorders>
              <w:right w:val="single" w:sz="4" w:space="0" w:color="auto"/>
            </w:tcBorders>
            <w:shd w:val="clear" w:color="auto" w:fill="F2F2F2" w:themeFill="background1" w:themeFillShade="F2"/>
            <w:vAlign w:val="center"/>
          </w:tcPr>
          <w:p w14:paraId="4FE9541E" w14:textId="4ED8AC69" w:rsidR="007134E6" w:rsidRPr="00232363" w:rsidRDefault="007134E6" w:rsidP="007134E6">
            <w:pPr>
              <w:pStyle w:val="BodyText"/>
              <w:spacing w:after="0"/>
              <w:jc w:val="center"/>
              <w:rPr>
                <w:rFonts w:asciiTheme="minorHAnsi" w:hAnsiTheme="minorHAnsi" w:cstheme="minorHAnsi"/>
                <w:b/>
                <w:bCs/>
              </w:rPr>
            </w:pPr>
            <w:r>
              <w:rPr>
                <w:rFonts w:asciiTheme="minorHAnsi" w:hAnsiTheme="minorHAnsi" w:cstheme="minorHAnsi"/>
                <w:b/>
                <w:bCs/>
              </w:rPr>
              <w:t>-</w:t>
            </w:r>
          </w:p>
        </w:tc>
        <w:tc>
          <w:tcPr>
            <w:tcW w:w="680" w:type="dxa"/>
            <w:tcBorders>
              <w:bottom w:val="nil"/>
              <w:right w:val="nil"/>
            </w:tcBorders>
          </w:tcPr>
          <w:p w14:paraId="454CDD43" w14:textId="77777777" w:rsidR="007134E6" w:rsidRPr="00232363" w:rsidRDefault="007134E6" w:rsidP="007134E6">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30D12F6E" w14:textId="77777777" w:rsidR="007134E6" w:rsidRPr="00232363" w:rsidRDefault="007134E6" w:rsidP="007134E6">
            <w:pPr>
              <w:pStyle w:val="BodyText"/>
              <w:spacing w:after="0"/>
              <w:rPr>
                <w:rFonts w:asciiTheme="minorHAnsi" w:hAnsiTheme="minorHAnsi" w:cstheme="minorHAnsi"/>
                <w:b/>
                <w:bCs/>
              </w:rPr>
            </w:pPr>
          </w:p>
        </w:tc>
      </w:tr>
    </w:tbl>
    <w:p w14:paraId="1FFE64B7" w14:textId="77777777" w:rsidR="00727BBC" w:rsidRPr="00746E12" w:rsidRDefault="00727BBC" w:rsidP="00727BBC">
      <w:pPr>
        <w:pStyle w:val="BodyText"/>
        <w:spacing w:after="0"/>
        <w:rPr>
          <w:rFonts w:asciiTheme="minorHAnsi" w:hAnsiTheme="minorHAnsi" w:cstheme="minorHAnsi"/>
        </w:rPr>
      </w:pPr>
    </w:p>
    <w:p w14:paraId="497CB2F3" w14:textId="77777777" w:rsidR="00E0185F" w:rsidRPr="00746E12" w:rsidRDefault="00E0185F" w:rsidP="00E0185F">
      <w:pPr>
        <w:pStyle w:val="BodyText"/>
        <w:spacing w:after="0"/>
        <w:rPr>
          <w:rFonts w:asciiTheme="minorHAnsi" w:hAnsiTheme="minorHAnsi" w:cstheme="minorHAnsi"/>
        </w:rPr>
      </w:pPr>
    </w:p>
    <w:p w14:paraId="39C618ED" w14:textId="77777777" w:rsidR="00E0185F" w:rsidRDefault="00E0185F" w:rsidP="00353D9B">
      <w:pPr>
        <w:pStyle w:val="BodyText"/>
        <w:spacing w:after="0"/>
        <w:rPr>
          <w:rFonts w:asciiTheme="minorHAnsi" w:hAnsiTheme="minorHAnsi" w:cstheme="minorHAnsi"/>
        </w:rPr>
      </w:pPr>
    </w:p>
    <w:p w14:paraId="6B57B265" w14:textId="6AAF30A4" w:rsidR="00AB33BD" w:rsidRPr="00E0185F" w:rsidRDefault="0022774D" w:rsidP="00AB33BD">
      <w:pPr>
        <w:pStyle w:val="Heading3"/>
        <w:numPr>
          <w:ilvl w:val="1"/>
          <w:numId w:val="2"/>
        </w:numPr>
        <w:spacing w:line="240" w:lineRule="auto"/>
        <w:rPr>
          <w:rFonts w:asciiTheme="minorHAnsi" w:hAnsiTheme="minorHAnsi" w:cstheme="minorHAnsi"/>
          <w:sz w:val="32"/>
          <w:szCs w:val="24"/>
        </w:rPr>
      </w:pPr>
      <w:r>
        <w:rPr>
          <w:rFonts w:asciiTheme="minorHAnsi" w:hAnsiTheme="minorHAnsi" w:cstheme="minorHAnsi"/>
          <w:sz w:val="32"/>
          <w:szCs w:val="24"/>
        </w:rPr>
        <w:t xml:space="preserve">Comprehensive </w:t>
      </w:r>
      <w:r w:rsidR="003F2ED2">
        <w:rPr>
          <w:rFonts w:asciiTheme="minorHAnsi" w:hAnsiTheme="minorHAnsi" w:cstheme="minorHAnsi"/>
          <w:sz w:val="32"/>
          <w:szCs w:val="24"/>
        </w:rPr>
        <w:t>Exam:</w:t>
      </w:r>
      <w:r w:rsidR="00AB33BD" w:rsidRPr="00E0185F">
        <w:rPr>
          <w:rFonts w:asciiTheme="minorHAnsi" w:hAnsiTheme="minorHAnsi" w:cstheme="minorHAnsi"/>
          <w:sz w:val="32"/>
          <w:szCs w:val="24"/>
        </w:rPr>
        <w:t xml:space="preserve"> (0</w:t>
      </w:r>
      <w:r w:rsidR="003F2ED2">
        <w:rPr>
          <w:rFonts w:asciiTheme="minorHAnsi" w:hAnsiTheme="minorHAnsi" w:cstheme="minorHAnsi"/>
          <w:sz w:val="32"/>
          <w:szCs w:val="24"/>
        </w:rPr>
        <w:t>0</w:t>
      </w:r>
      <w:r w:rsidR="00AB33BD" w:rsidRPr="00E0185F">
        <w:rPr>
          <w:rFonts w:asciiTheme="minorHAnsi" w:hAnsiTheme="minorHAnsi" w:cstheme="minorHAnsi"/>
          <w:sz w:val="32"/>
          <w:szCs w:val="24"/>
        </w:rPr>
        <w:t xml:space="preserve"> credit hours)</w:t>
      </w:r>
    </w:p>
    <w:tbl>
      <w:tblPr>
        <w:tblStyle w:val="TableGrid"/>
        <w:tblW w:w="10206" w:type="dxa"/>
        <w:tblLayout w:type="fixed"/>
        <w:tblCellMar>
          <w:left w:w="57" w:type="dxa"/>
          <w:right w:w="57" w:type="dxa"/>
        </w:tblCellMar>
        <w:tblLook w:val="04A0" w:firstRow="1" w:lastRow="0" w:firstColumn="1" w:lastColumn="0" w:noHBand="0" w:noVBand="1"/>
      </w:tblPr>
      <w:tblGrid>
        <w:gridCol w:w="1255"/>
        <w:gridCol w:w="3453"/>
        <w:gridCol w:w="680"/>
        <w:gridCol w:w="680"/>
        <w:gridCol w:w="680"/>
        <w:gridCol w:w="680"/>
        <w:gridCol w:w="680"/>
        <w:gridCol w:w="2098"/>
      </w:tblGrid>
      <w:tr w:rsidR="00AB33BD" w:rsidRPr="00746E12" w14:paraId="36264EB2" w14:textId="77777777" w:rsidTr="00260F79">
        <w:tc>
          <w:tcPr>
            <w:tcW w:w="1255" w:type="dxa"/>
            <w:vMerge w:val="restart"/>
            <w:shd w:val="clear" w:color="auto" w:fill="F2F2F2" w:themeFill="background1" w:themeFillShade="F2"/>
            <w:vAlign w:val="center"/>
          </w:tcPr>
          <w:p w14:paraId="1E63C09C" w14:textId="77777777" w:rsidR="00AB33BD" w:rsidRPr="00746E12" w:rsidRDefault="00AB33BD" w:rsidP="00260F79">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453" w:type="dxa"/>
            <w:vMerge w:val="restart"/>
            <w:shd w:val="clear" w:color="auto" w:fill="F2F2F2" w:themeFill="background1" w:themeFillShade="F2"/>
            <w:vAlign w:val="center"/>
          </w:tcPr>
          <w:p w14:paraId="73E0D425" w14:textId="77777777" w:rsidR="00AB33BD" w:rsidRPr="00746E12" w:rsidRDefault="00AB33BD" w:rsidP="00260F79">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1337877B" w14:textId="77777777" w:rsidR="00AB33BD" w:rsidRPr="00746E12" w:rsidRDefault="00AB33BD" w:rsidP="00260F79">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54552CDC" w14:textId="77777777" w:rsidR="00AB33BD" w:rsidRPr="00746E12" w:rsidRDefault="00AB33BD" w:rsidP="00260F79">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62A6D015" w14:textId="77777777" w:rsidR="00AB33BD" w:rsidRPr="00746E12" w:rsidRDefault="00AB33BD" w:rsidP="00260F79">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34899F81" w14:textId="77777777" w:rsidR="00AB33BD" w:rsidRPr="00746E12" w:rsidRDefault="00AB33BD" w:rsidP="00260F79">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1EB8E498" w14:textId="77777777" w:rsidR="00AB33BD" w:rsidRPr="00746E12" w:rsidRDefault="00AB33BD" w:rsidP="00260F79">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AB33BD" w:rsidRPr="00746E12" w14:paraId="61C731BE" w14:textId="77777777" w:rsidTr="00260F79">
        <w:tc>
          <w:tcPr>
            <w:tcW w:w="1255" w:type="dxa"/>
            <w:vMerge/>
            <w:shd w:val="clear" w:color="auto" w:fill="F2F2F2" w:themeFill="background1" w:themeFillShade="F2"/>
            <w:vAlign w:val="center"/>
          </w:tcPr>
          <w:p w14:paraId="76A5D455" w14:textId="77777777" w:rsidR="00AB33BD" w:rsidRPr="00746E12" w:rsidRDefault="00AB33BD" w:rsidP="00260F79">
            <w:pPr>
              <w:pStyle w:val="BodyText"/>
              <w:spacing w:after="0"/>
              <w:jc w:val="center"/>
              <w:rPr>
                <w:rFonts w:asciiTheme="minorHAnsi" w:hAnsiTheme="minorHAnsi" w:cstheme="minorHAnsi"/>
              </w:rPr>
            </w:pPr>
          </w:p>
        </w:tc>
        <w:tc>
          <w:tcPr>
            <w:tcW w:w="3453" w:type="dxa"/>
            <w:vMerge/>
            <w:shd w:val="clear" w:color="auto" w:fill="F2F2F2" w:themeFill="background1" w:themeFillShade="F2"/>
            <w:vAlign w:val="center"/>
          </w:tcPr>
          <w:p w14:paraId="52CFC0A1" w14:textId="77777777" w:rsidR="00AB33BD" w:rsidRPr="00746E12" w:rsidRDefault="00AB33BD" w:rsidP="00260F79">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071DD528" w14:textId="77777777" w:rsidR="00AB33BD" w:rsidRPr="00746E12" w:rsidRDefault="00AB33BD" w:rsidP="00260F79">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1E870BE4" w14:textId="77777777" w:rsidR="00AB33BD" w:rsidRPr="00746E12" w:rsidRDefault="00AB33BD" w:rsidP="00260F79">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3DDFF1AF" w14:textId="77777777" w:rsidR="00AB33BD" w:rsidRPr="00746E12" w:rsidRDefault="00AB33BD" w:rsidP="00260F79">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5347A7D5" w14:textId="77777777" w:rsidR="00AB33BD" w:rsidRPr="00746E12" w:rsidRDefault="00AB33BD" w:rsidP="00260F79">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7EFE675F" w14:textId="77777777" w:rsidR="00AB33BD" w:rsidRPr="00746E12" w:rsidRDefault="00AB33BD" w:rsidP="00260F79">
            <w:pPr>
              <w:pStyle w:val="BodyText"/>
              <w:spacing w:after="0"/>
              <w:rPr>
                <w:rFonts w:asciiTheme="minorHAnsi" w:hAnsiTheme="minorHAnsi" w:cstheme="minorHAnsi"/>
              </w:rPr>
            </w:pPr>
          </w:p>
        </w:tc>
        <w:tc>
          <w:tcPr>
            <w:tcW w:w="2098" w:type="dxa"/>
            <w:vMerge/>
            <w:shd w:val="clear" w:color="auto" w:fill="F2F2F2" w:themeFill="background1" w:themeFillShade="F2"/>
          </w:tcPr>
          <w:p w14:paraId="00D0B548" w14:textId="77777777" w:rsidR="00AB33BD" w:rsidRPr="00746E12" w:rsidRDefault="00AB33BD" w:rsidP="00260F79">
            <w:pPr>
              <w:pStyle w:val="BodyText"/>
              <w:spacing w:after="0"/>
              <w:rPr>
                <w:rFonts w:asciiTheme="minorHAnsi" w:hAnsiTheme="minorHAnsi" w:cstheme="minorHAnsi"/>
              </w:rPr>
            </w:pPr>
          </w:p>
        </w:tc>
      </w:tr>
      <w:tr w:rsidR="00AB33BD" w:rsidRPr="00746E12" w14:paraId="2DA15786" w14:textId="77777777" w:rsidTr="00260F79">
        <w:tc>
          <w:tcPr>
            <w:tcW w:w="1255" w:type="dxa"/>
            <w:tcBorders>
              <w:bottom w:val="single" w:sz="4" w:space="0" w:color="auto"/>
            </w:tcBorders>
          </w:tcPr>
          <w:p w14:paraId="31CC34C5" w14:textId="6C424BB2" w:rsidR="00AB33BD" w:rsidRPr="00746E12" w:rsidRDefault="00AB33BD" w:rsidP="00260F79">
            <w:pPr>
              <w:pStyle w:val="BodyText"/>
              <w:spacing w:after="0"/>
              <w:rPr>
                <w:rFonts w:asciiTheme="minorHAnsi" w:hAnsiTheme="minorHAnsi" w:cstheme="minorHAnsi"/>
              </w:rPr>
            </w:pPr>
            <w:r>
              <w:rPr>
                <w:lang w:val="en-GB"/>
              </w:rPr>
              <w:t>HWaSH</w:t>
            </w:r>
            <w:r w:rsidR="00B54CAD">
              <w:rPr>
                <w:lang w:val="en-GB"/>
              </w:rPr>
              <w:t xml:space="preserve"> 799E</w:t>
            </w:r>
          </w:p>
        </w:tc>
        <w:tc>
          <w:tcPr>
            <w:tcW w:w="3453" w:type="dxa"/>
            <w:tcBorders>
              <w:bottom w:val="single" w:sz="4" w:space="0" w:color="auto"/>
            </w:tcBorders>
          </w:tcPr>
          <w:p w14:paraId="02113A58" w14:textId="778ACF06" w:rsidR="00AB33BD" w:rsidRPr="00746E12" w:rsidRDefault="006E26A6" w:rsidP="00260F79">
            <w:pPr>
              <w:pStyle w:val="BodyText"/>
              <w:spacing w:after="0"/>
              <w:rPr>
                <w:rFonts w:asciiTheme="minorHAnsi" w:hAnsiTheme="minorHAnsi" w:cstheme="minorHAnsi"/>
              </w:rPr>
            </w:pPr>
            <w:r>
              <w:rPr>
                <w:lang w:val="en-GB"/>
              </w:rPr>
              <w:t>Comprehensive exam</w:t>
            </w:r>
          </w:p>
        </w:tc>
        <w:tc>
          <w:tcPr>
            <w:tcW w:w="680" w:type="dxa"/>
          </w:tcPr>
          <w:p w14:paraId="69F7EE19" w14:textId="4DCDAC52" w:rsidR="00AB33BD" w:rsidRPr="00746E12" w:rsidRDefault="00B54CAD" w:rsidP="00260F79">
            <w:pPr>
              <w:pStyle w:val="BodyText"/>
              <w:spacing w:after="0"/>
              <w:jc w:val="center"/>
              <w:rPr>
                <w:rFonts w:asciiTheme="minorHAnsi" w:hAnsiTheme="minorHAnsi" w:cstheme="minorHAnsi"/>
              </w:rPr>
            </w:pPr>
            <w:r>
              <w:rPr>
                <w:lang w:val="en-GB"/>
              </w:rPr>
              <w:t>00</w:t>
            </w:r>
          </w:p>
        </w:tc>
        <w:tc>
          <w:tcPr>
            <w:tcW w:w="680" w:type="dxa"/>
          </w:tcPr>
          <w:p w14:paraId="677634C3" w14:textId="2F6F6DBD" w:rsidR="00AB33BD" w:rsidRPr="00746E12" w:rsidRDefault="00B54CAD" w:rsidP="00260F79">
            <w:pPr>
              <w:pStyle w:val="BodyText"/>
              <w:spacing w:after="0"/>
              <w:jc w:val="center"/>
              <w:rPr>
                <w:rFonts w:asciiTheme="minorHAnsi" w:hAnsiTheme="minorHAnsi" w:cstheme="minorHAnsi"/>
              </w:rPr>
            </w:pPr>
            <w:r>
              <w:rPr>
                <w:rFonts w:asciiTheme="minorHAnsi" w:hAnsiTheme="minorHAnsi" w:cstheme="minorHAnsi"/>
              </w:rPr>
              <w:t>00</w:t>
            </w:r>
          </w:p>
        </w:tc>
        <w:tc>
          <w:tcPr>
            <w:tcW w:w="680" w:type="dxa"/>
          </w:tcPr>
          <w:p w14:paraId="3CD2FB1A" w14:textId="77777777" w:rsidR="00AB33BD" w:rsidRPr="00746E12" w:rsidRDefault="00AB33BD" w:rsidP="00260F79">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04F7DB42" w14:textId="77777777" w:rsidR="00AB33BD" w:rsidRPr="00746E12" w:rsidRDefault="00AB33BD" w:rsidP="00260F79">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33A3190B" w14:textId="2284D2E7" w:rsidR="00AB33BD" w:rsidRPr="00746E12" w:rsidRDefault="00AB33BD" w:rsidP="00260F79">
            <w:pPr>
              <w:pStyle w:val="BodyText"/>
              <w:spacing w:after="0"/>
              <w:jc w:val="center"/>
              <w:rPr>
                <w:rFonts w:asciiTheme="minorHAnsi" w:hAnsiTheme="minorHAnsi" w:cstheme="minorHAnsi"/>
              </w:rPr>
            </w:pPr>
          </w:p>
        </w:tc>
        <w:tc>
          <w:tcPr>
            <w:tcW w:w="2098" w:type="dxa"/>
          </w:tcPr>
          <w:p w14:paraId="130478F7" w14:textId="68DD73DB" w:rsidR="00AB33BD" w:rsidRPr="00746E12" w:rsidRDefault="00272ACB" w:rsidP="00260F79">
            <w:pPr>
              <w:pStyle w:val="BodyText"/>
              <w:spacing w:after="0"/>
              <w:rPr>
                <w:rFonts w:asciiTheme="minorHAnsi" w:hAnsiTheme="minorHAnsi" w:cstheme="minorHAnsi"/>
              </w:rPr>
            </w:pPr>
            <w:r>
              <w:rPr>
                <w:rFonts w:asciiTheme="minorHAnsi" w:hAnsiTheme="minorHAnsi" w:cstheme="minorHAnsi"/>
              </w:rPr>
              <w:t>Department approval</w:t>
            </w:r>
          </w:p>
        </w:tc>
      </w:tr>
      <w:tr w:rsidR="00AB33BD" w:rsidRPr="00232363" w14:paraId="7282B0EE" w14:textId="77777777" w:rsidTr="00260F79">
        <w:tc>
          <w:tcPr>
            <w:tcW w:w="1255" w:type="dxa"/>
            <w:tcBorders>
              <w:top w:val="single" w:sz="4" w:space="0" w:color="auto"/>
              <w:left w:val="nil"/>
              <w:bottom w:val="nil"/>
              <w:right w:val="nil"/>
            </w:tcBorders>
            <w:vAlign w:val="center"/>
          </w:tcPr>
          <w:p w14:paraId="21A78793" w14:textId="77777777" w:rsidR="00AB33BD" w:rsidRPr="00232363" w:rsidRDefault="00AB33BD" w:rsidP="00260F79">
            <w:pPr>
              <w:pStyle w:val="BodyText"/>
              <w:spacing w:after="0"/>
              <w:rPr>
                <w:rFonts w:asciiTheme="minorHAnsi" w:hAnsiTheme="minorHAnsi" w:cstheme="minorHAnsi"/>
                <w:b/>
                <w:bCs/>
              </w:rPr>
            </w:pPr>
          </w:p>
        </w:tc>
        <w:tc>
          <w:tcPr>
            <w:tcW w:w="3453" w:type="dxa"/>
            <w:tcBorders>
              <w:top w:val="single" w:sz="4" w:space="0" w:color="auto"/>
              <w:left w:val="nil"/>
              <w:bottom w:val="nil"/>
              <w:right w:val="single" w:sz="4" w:space="0" w:color="auto"/>
            </w:tcBorders>
            <w:vAlign w:val="center"/>
          </w:tcPr>
          <w:p w14:paraId="3308C85A" w14:textId="77777777" w:rsidR="00AB33BD" w:rsidRPr="00232363" w:rsidRDefault="00AB33BD" w:rsidP="00260F79">
            <w:pPr>
              <w:pStyle w:val="BodyText"/>
              <w:spacing w:after="0"/>
              <w:jc w:val="right"/>
              <w:rPr>
                <w:rFonts w:asciiTheme="minorHAnsi" w:hAnsiTheme="minorHAnsi" w:cstheme="minorHAnsi"/>
                <w:b/>
                <w:bCs/>
              </w:rPr>
            </w:pPr>
            <w:r>
              <w:rPr>
                <w:rFonts w:asciiTheme="minorHAnsi" w:hAnsiTheme="minorHAnsi" w:cstheme="minorHAnsi"/>
                <w:b/>
                <w:bCs/>
              </w:rPr>
              <w:t>Minimum required</w:t>
            </w:r>
          </w:p>
        </w:tc>
        <w:tc>
          <w:tcPr>
            <w:tcW w:w="680" w:type="dxa"/>
            <w:tcBorders>
              <w:left w:val="single" w:sz="4" w:space="0" w:color="auto"/>
            </w:tcBorders>
            <w:shd w:val="clear" w:color="auto" w:fill="F2F2F2" w:themeFill="background1" w:themeFillShade="F2"/>
            <w:vAlign w:val="center"/>
          </w:tcPr>
          <w:p w14:paraId="72FAF624" w14:textId="497333A0" w:rsidR="00AB33BD" w:rsidRPr="00232363" w:rsidRDefault="00AB33BD" w:rsidP="00260F79">
            <w:pPr>
              <w:pStyle w:val="BodyText"/>
              <w:spacing w:after="0"/>
              <w:jc w:val="center"/>
              <w:rPr>
                <w:rFonts w:asciiTheme="minorHAnsi" w:hAnsiTheme="minorHAnsi" w:cstheme="minorHAnsi"/>
                <w:b/>
                <w:bCs/>
              </w:rPr>
            </w:pPr>
            <w:r>
              <w:rPr>
                <w:rFonts w:asciiTheme="minorHAnsi" w:hAnsiTheme="minorHAnsi" w:cstheme="minorHAnsi"/>
                <w:b/>
                <w:bCs/>
              </w:rPr>
              <w:t>0</w:t>
            </w:r>
            <w:r w:rsidR="00B54CAD">
              <w:rPr>
                <w:rFonts w:asciiTheme="minorHAnsi" w:hAnsiTheme="minorHAnsi" w:cstheme="minorHAnsi"/>
                <w:b/>
                <w:bCs/>
              </w:rPr>
              <w:t>0</w:t>
            </w:r>
          </w:p>
        </w:tc>
        <w:tc>
          <w:tcPr>
            <w:tcW w:w="680" w:type="dxa"/>
            <w:shd w:val="clear" w:color="auto" w:fill="F2F2F2" w:themeFill="background1" w:themeFillShade="F2"/>
          </w:tcPr>
          <w:p w14:paraId="20C1ADEE" w14:textId="2BE1F236" w:rsidR="00AB33BD" w:rsidRPr="00232363" w:rsidRDefault="00B54CAD" w:rsidP="00260F79">
            <w:pPr>
              <w:pStyle w:val="BodyText"/>
              <w:spacing w:after="0"/>
              <w:jc w:val="center"/>
              <w:rPr>
                <w:rFonts w:asciiTheme="minorHAnsi" w:hAnsiTheme="minorHAnsi" w:cstheme="minorHAnsi"/>
                <w:b/>
                <w:bCs/>
              </w:rPr>
            </w:pPr>
            <w:r>
              <w:rPr>
                <w:rFonts w:asciiTheme="minorHAnsi" w:hAnsiTheme="minorHAnsi" w:cstheme="minorHAnsi"/>
                <w:b/>
                <w:bCs/>
              </w:rPr>
              <w:t>00</w:t>
            </w:r>
          </w:p>
        </w:tc>
        <w:tc>
          <w:tcPr>
            <w:tcW w:w="680" w:type="dxa"/>
            <w:shd w:val="clear" w:color="auto" w:fill="F2F2F2" w:themeFill="background1" w:themeFillShade="F2"/>
            <w:vAlign w:val="center"/>
          </w:tcPr>
          <w:p w14:paraId="413A37D6" w14:textId="77777777" w:rsidR="00AB33BD" w:rsidRPr="00232363" w:rsidRDefault="00AB33BD" w:rsidP="00260F79">
            <w:pPr>
              <w:pStyle w:val="BodyText"/>
              <w:spacing w:after="0"/>
              <w:jc w:val="center"/>
              <w:rPr>
                <w:rFonts w:asciiTheme="minorHAnsi" w:hAnsiTheme="minorHAnsi" w:cstheme="minorHAnsi"/>
                <w:b/>
                <w:bCs/>
              </w:rPr>
            </w:pPr>
            <w:r>
              <w:rPr>
                <w:rFonts w:asciiTheme="minorHAnsi" w:hAnsiTheme="minorHAnsi" w:cstheme="minorHAnsi"/>
                <w:b/>
                <w:bCs/>
              </w:rPr>
              <w:t>-</w:t>
            </w:r>
          </w:p>
        </w:tc>
        <w:tc>
          <w:tcPr>
            <w:tcW w:w="680" w:type="dxa"/>
            <w:tcBorders>
              <w:right w:val="single" w:sz="4" w:space="0" w:color="auto"/>
            </w:tcBorders>
            <w:shd w:val="clear" w:color="auto" w:fill="F2F2F2" w:themeFill="background1" w:themeFillShade="F2"/>
            <w:vAlign w:val="center"/>
          </w:tcPr>
          <w:p w14:paraId="717CE54E" w14:textId="77777777" w:rsidR="00AB33BD" w:rsidRPr="00232363" w:rsidRDefault="00AB33BD" w:rsidP="00260F79">
            <w:pPr>
              <w:pStyle w:val="BodyText"/>
              <w:spacing w:after="0"/>
              <w:jc w:val="center"/>
              <w:rPr>
                <w:rFonts w:asciiTheme="minorHAnsi" w:hAnsiTheme="minorHAnsi" w:cstheme="minorHAnsi"/>
                <w:b/>
                <w:bCs/>
              </w:rPr>
            </w:pPr>
            <w:r>
              <w:rPr>
                <w:rFonts w:asciiTheme="minorHAnsi" w:hAnsiTheme="minorHAnsi" w:cstheme="minorHAnsi"/>
                <w:b/>
                <w:bCs/>
              </w:rPr>
              <w:t>-</w:t>
            </w:r>
          </w:p>
        </w:tc>
        <w:tc>
          <w:tcPr>
            <w:tcW w:w="680" w:type="dxa"/>
            <w:tcBorders>
              <w:bottom w:val="nil"/>
              <w:right w:val="nil"/>
            </w:tcBorders>
          </w:tcPr>
          <w:p w14:paraId="5F75D5FF" w14:textId="77777777" w:rsidR="00AB33BD" w:rsidRPr="00232363" w:rsidRDefault="00AB33BD" w:rsidP="00260F79">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469F90CC" w14:textId="77777777" w:rsidR="00AB33BD" w:rsidRPr="00232363" w:rsidRDefault="00AB33BD" w:rsidP="00260F79">
            <w:pPr>
              <w:pStyle w:val="BodyText"/>
              <w:spacing w:after="0"/>
              <w:rPr>
                <w:rFonts w:asciiTheme="minorHAnsi" w:hAnsiTheme="minorHAnsi" w:cstheme="minorHAnsi"/>
                <w:b/>
                <w:bCs/>
              </w:rPr>
            </w:pPr>
          </w:p>
        </w:tc>
      </w:tr>
    </w:tbl>
    <w:p w14:paraId="1940F084" w14:textId="77777777" w:rsidR="00AB33BD" w:rsidRDefault="00AB33BD" w:rsidP="00353D9B">
      <w:pPr>
        <w:pStyle w:val="BodyText"/>
        <w:spacing w:after="0"/>
        <w:rPr>
          <w:rFonts w:asciiTheme="minorHAnsi" w:hAnsiTheme="minorHAnsi" w:cstheme="minorHAnsi"/>
        </w:rPr>
      </w:pPr>
    </w:p>
    <w:p w14:paraId="2E72629E" w14:textId="77777777" w:rsidR="00E0185F" w:rsidRPr="00746E12" w:rsidRDefault="00E0185F" w:rsidP="00353D9B">
      <w:pPr>
        <w:pStyle w:val="BodyText"/>
        <w:spacing w:after="0"/>
        <w:rPr>
          <w:rFonts w:asciiTheme="minorHAnsi" w:hAnsiTheme="minorHAnsi" w:cstheme="minorHAnsi"/>
        </w:rPr>
      </w:pPr>
    </w:p>
    <w:p w14:paraId="5206A801" w14:textId="77777777" w:rsidR="00461660" w:rsidRPr="00746E12" w:rsidRDefault="00461660" w:rsidP="00353D9B">
      <w:pPr>
        <w:rPr>
          <w:rFonts w:asciiTheme="minorHAnsi" w:hAnsiTheme="minorHAnsi" w:cstheme="minorHAnsi"/>
        </w:rPr>
      </w:pPr>
      <w:r w:rsidRPr="00746E12">
        <w:rPr>
          <w:rFonts w:asciiTheme="minorHAnsi" w:hAnsiTheme="minorHAnsi" w:cstheme="minorHAnsi"/>
        </w:rPr>
        <w:br w:type="page"/>
      </w:r>
    </w:p>
    <w:p w14:paraId="4F335926" w14:textId="51F86CB3" w:rsidR="006A2170" w:rsidRDefault="006A2170" w:rsidP="00D4709F">
      <w:pPr>
        <w:pStyle w:val="ListParagraph"/>
        <w:numPr>
          <w:ilvl w:val="0"/>
          <w:numId w:val="1"/>
        </w:numPr>
        <w:spacing w:after="120"/>
        <w:rPr>
          <w:rFonts w:asciiTheme="minorHAnsi" w:hAnsiTheme="minorHAnsi" w:cstheme="minorHAnsi"/>
          <w:b/>
          <w:bCs/>
          <w:sz w:val="36"/>
          <w:szCs w:val="36"/>
        </w:rPr>
      </w:pPr>
      <w:r w:rsidRPr="00540B1D">
        <w:rPr>
          <w:rFonts w:asciiTheme="minorHAnsi" w:hAnsiTheme="minorHAnsi" w:cstheme="minorHAnsi"/>
          <w:b/>
          <w:bCs/>
          <w:sz w:val="36"/>
          <w:szCs w:val="36"/>
        </w:rPr>
        <w:lastRenderedPageBreak/>
        <w:t>Study Plan Guide</w:t>
      </w:r>
    </w:p>
    <w:p w14:paraId="2AA40CD4" w14:textId="77777777" w:rsidR="00752A37" w:rsidRPr="00752A37" w:rsidRDefault="00752A37" w:rsidP="00752A37">
      <w:pPr>
        <w:spacing w:after="120"/>
        <w:rPr>
          <w:rFonts w:asciiTheme="minorHAnsi" w:hAnsiTheme="minorHAnsi" w:cstheme="minorHAnsi"/>
          <w:b/>
          <w:bCs/>
          <w:sz w:val="36"/>
          <w:szCs w:val="36"/>
        </w:rPr>
      </w:pP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CE5F68" w:rsidRPr="00746E12" w14:paraId="2D5733FC" w14:textId="77777777" w:rsidTr="00E77754">
        <w:tc>
          <w:tcPr>
            <w:tcW w:w="10206" w:type="dxa"/>
            <w:gridSpan w:val="8"/>
            <w:shd w:val="clear" w:color="auto" w:fill="F2F2F2" w:themeFill="background1" w:themeFillShade="F2"/>
            <w:vAlign w:val="center"/>
          </w:tcPr>
          <w:p w14:paraId="3C08815A" w14:textId="3607833D" w:rsidR="00CE5F68" w:rsidRPr="00746E12" w:rsidRDefault="00A93525" w:rsidP="00353D9B">
            <w:pPr>
              <w:pStyle w:val="BodyText"/>
              <w:spacing w:after="0"/>
              <w:jc w:val="center"/>
              <w:rPr>
                <w:rFonts w:asciiTheme="minorHAnsi" w:hAnsiTheme="minorHAnsi" w:cstheme="minorHAnsi"/>
                <w:b/>
                <w:bCs/>
              </w:rPr>
            </w:pPr>
            <w:r>
              <w:rPr>
                <w:rFonts w:asciiTheme="minorHAnsi" w:hAnsiTheme="minorHAnsi" w:cstheme="minorHAnsi"/>
                <w:b/>
                <w:bCs/>
              </w:rPr>
              <w:t>First Year</w:t>
            </w:r>
          </w:p>
        </w:tc>
      </w:tr>
      <w:tr w:rsidR="00CE5F68" w:rsidRPr="00746E12" w14:paraId="1982782A" w14:textId="77777777" w:rsidTr="00CE5F68">
        <w:tc>
          <w:tcPr>
            <w:tcW w:w="10206" w:type="dxa"/>
            <w:gridSpan w:val="8"/>
            <w:shd w:val="clear" w:color="auto" w:fill="auto"/>
            <w:vAlign w:val="center"/>
          </w:tcPr>
          <w:p w14:paraId="408DC319" w14:textId="53F2CE24" w:rsidR="00CE5F68" w:rsidRPr="00746E12" w:rsidRDefault="00A93525" w:rsidP="00353D9B">
            <w:pPr>
              <w:pStyle w:val="BodyText"/>
              <w:spacing w:after="0"/>
              <w:jc w:val="center"/>
              <w:rPr>
                <w:rFonts w:asciiTheme="minorHAnsi" w:hAnsiTheme="minorHAnsi" w:cstheme="minorHAnsi"/>
                <w:b/>
                <w:bCs/>
              </w:rPr>
            </w:pPr>
            <w:r>
              <w:rPr>
                <w:rFonts w:asciiTheme="minorHAnsi" w:hAnsiTheme="minorHAnsi" w:cstheme="minorHAnsi"/>
                <w:b/>
                <w:bCs/>
              </w:rPr>
              <w:t>First Semester</w:t>
            </w:r>
          </w:p>
        </w:tc>
      </w:tr>
      <w:tr w:rsidR="000D0D0C" w:rsidRPr="00746E12" w14:paraId="58C91301" w14:textId="77777777" w:rsidTr="008F68A7">
        <w:tc>
          <w:tcPr>
            <w:tcW w:w="1022" w:type="dxa"/>
            <w:vMerge w:val="restart"/>
            <w:shd w:val="clear" w:color="auto" w:fill="F2F2F2" w:themeFill="background1" w:themeFillShade="F2"/>
            <w:vAlign w:val="center"/>
          </w:tcPr>
          <w:p w14:paraId="3BD5D3B1"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152712D5"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170A2D94"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7C834314"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52B15EEF"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7993DCA6"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3884C6BD" w14:textId="16CDBB6E"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0D0D0C" w:rsidRPr="00746E12" w14:paraId="66924FCD" w14:textId="77777777" w:rsidTr="008F68A7">
        <w:tc>
          <w:tcPr>
            <w:tcW w:w="1022" w:type="dxa"/>
            <w:vMerge/>
            <w:shd w:val="clear" w:color="auto" w:fill="F2F2F2" w:themeFill="background1" w:themeFillShade="F2"/>
            <w:vAlign w:val="center"/>
          </w:tcPr>
          <w:p w14:paraId="34EAFF1B" w14:textId="77777777" w:rsidR="000D0D0C" w:rsidRPr="00746E12" w:rsidRDefault="000D0D0C" w:rsidP="00353D9B">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36497E4F" w14:textId="77777777" w:rsidR="000D0D0C" w:rsidRPr="00746E12" w:rsidRDefault="000D0D0C"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3C7F6BD3" w14:textId="77777777" w:rsidR="000D0D0C" w:rsidRPr="00746E12" w:rsidRDefault="000D0D0C"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7F58504B" w14:textId="77777777" w:rsidR="000D0D0C" w:rsidRPr="00746E12" w:rsidRDefault="000D0D0C"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7A0D5ADB"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6D638F73"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1F830D6A" w14:textId="77777777" w:rsidR="000D0D0C" w:rsidRPr="00746E12" w:rsidRDefault="000D0D0C"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01A65EDF" w14:textId="77777777" w:rsidR="000D0D0C" w:rsidRPr="00746E12" w:rsidRDefault="000D0D0C" w:rsidP="00353D9B">
            <w:pPr>
              <w:pStyle w:val="BodyText"/>
              <w:spacing w:after="0"/>
              <w:rPr>
                <w:rFonts w:asciiTheme="minorHAnsi" w:hAnsiTheme="minorHAnsi" w:cstheme="minorHAnsi"/>
              </w:rPr>
            </w:pPr>
          </w:p>
        </w:tc>
      </w:tr>
      <w:tr w:rsidR="00752A95" w:rsidRPr="00746E12" w14:paraId="4356F2BC" w14:textId="77777777" w:rsidTr="008F68A7">
        <w:tc>
          <w:tcPr>
            <w:tcW w:w="1022" w:type="dxa"/>
          </w:tcPr>
          <w:p w14:paraId="160C4D8F" w14:textId="72785B0C" w:rsidR="00752A95" w:rsidRPr="00746E12" w:rsidRDefault="00752A95" w:rsidP="00752A95">
            <w:pPr>
              <w:pStyle w:val="BodyText"/>
              <w:spacing w:after="0"/>
              <w:rPr>
                <w:rFonts w:asciiTheme="minorHAnsi" w:hAnsiTheme="minorHAnsi" w:cstheme="minorHAnsi"/>
              </w:rPr>
            </w:pPr>
            <w:r>
              <w:rPr>
                <w:lang w:val="en-GB"/>
              </w:rPr>
              <w:t>HWaSH 711</w:t>
            </w:r>
          </w:p>
        </w:tc>
        <w:tc>
          <w:tcPr>
            <w:tcW w:w="3686" w:type="dxa"/>
          </w:tcPr>
          <w:p w14:paraId="71081CF8" w14:textId="0E49DC50" w:rsidR="00752A95" w:rsidRPr="00746E12" w:rsidRDefault="00752A95" w:rsidP="00752A95">
            <w:pPr>
              <w:pStyle w:val="BodyText"/>
              <w:spacing w:after="0"/>
              <w:rPr>
                <w:rFonts w:asciiTheme="minorHAnsi" w:hAnsiTheme="minorHAnsi" w:cstheme="minorHAnsi"/>
              </w:rPr>
            </w:pPr>
            <w:r w:rsidRPr="00715A74">
              <w:rPr>
                <w:lang w:val="en-GB"/>
              </w:rPr>
              <w:t xml:space="preserve">Humanitarian System and </w:t>
            </w:r>
            <w:r>
              <w:rPr>
                <w:lang w:val="en-GB"/>
              </w:rPr>
              <w:t>concepts</w:t>
            </w:r>
          </w:p>
        </w:tc>
        <w:tc>
          <w:tcPr>
            <w:tcW w:w="680" w:type="dxa"/>
          </w:tcPr>
          <w:p w14:paraId="5F4C54DF" w14:textId="4295B3C4" w:rsidR="00752A95" w:rsidRPr="00746E12" w:rsidRDefault="00752A95" w:rsidP="00752A95">
            <w:pPr>
              <w:pStyle w:val="BodyText"/>
              <w:spacing w:after="0"/>
              <w:jc w:val="center"/>
              <w:rPr>
                <w:rFonts w:asciiTheme="minorHAnsi" w:hAnsiTheme="minorHAnsi" w:cstheme="minorHAnsi"/>
              </w:rPr>
            </w:pPr>
            <w:r>
              <w:rPr>
                <w:lang w:val="en-GB"/>
              </w:rPr>
              <w:t>3</w:t>
            </w:r>
          </w:p>
        </w:tc>
        <w:tc>
          <w:tcPr>
            <w:tcW w:w="680" w:type="dxa"/>
          </w:tcPr>
          <w:p w14:paraId="0E60D5BE" w14:textId="38FCA264" w:rsidR="00752A95" w:rsidRPr="00746E12" w:rsidRDefault="00DE4B82" w:rsidP="00752A95">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33F48EA0" w14:textId="041E43B8" w:rsidR="00752A95" w:rsidRPr="00746E12" w:rsidRDefault="00752A95" w:rsidP="00752A95">
            <w:pPr>
              <w:pStyle w:val="BodyText"/>
              <w:spacing w:after="0"/>
              <w:jc w:val="center"/>
              <w:rPr>
                <w:rFonts w:asciiTheme="minorHAnsi" w:hAnsiTheme="minorHAnsi" w:cstheme="minorHAnsi"/>
              </w:rPr>
            </w:pPr>
            <w:r>
              <w:rPr>
                <w:lang w:val="en-GB"/>
              </w:rPr>
              <w:t>2</w:t>
            </w:r>
          </w:p>
        </w:tc>
        <w:tc>
          <w:tcPr>
            <w:tcW w:w="680" w:type="dxa"/>
          </w:tcPr>
          <w:p w14:paraId="4810573B" w14:textId="18189155" w:rsidR="00752A95" w:rsidRPr="00746E12" w:rsidRDefault="00752A95" w:rsidP="00752A95">
            <w:pPr>
              <w:pStyle w:val="BodyText"/>
              <w:spacing w:after="0"/>
              <w:jc w:val="center"/>
              <w:rPr>
                <w:rFonts w:asciiTheme="minorHAnsi" w:hAnsiTheme="minorHAnsi" w:cstheme="minorHAnsi"/>
              </w:rPr>
            </w:pPr>
            <w:r>
              <w:rPr>
                <w:lang w:val="en-GB"/>
              </w:rPr>
              <w:t>3</w:t>
            </w:r>
          </w:p>
        </w:tc>
        <w:tc>
          <w:tcPr>
            <w:tcW w:w="680" w:type="dxa"/>
          </w:tcPr>
          <w:p w14:paraId="35EF5ABC" w14:textId="018C3928" w:rsidR="00752A95" w:rsidRPr="00746E12" w:rsidRDefault="00752A95" w:rsidP="00752A9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vAlign w:val="center"/>
          </w:tcPr>
          <w:p w14:paraId="3A78B224" w14:textId="04E6FE23" w:rsidR="00752A95" w:rsidRPr="00746E12" w:rsidRDefault="00752A95" w:rsidP="00752A95">
            <w:pPr>
              <w:pStyle w:val="BodyText"/>
              <w:spacing w:after="0"/>
              <w:rPr>
                <w:rFonts w:asciiTheme="minorHAnsi" w:hAnsiTheme="minorHAnsi" w:cstheme="minorHAnsi"/>
              </w:rPr>
            </w:pPr>
          </w:p>
        </w:tc>
      </w:tr>
      <w:tr w:rsidR="00752A95" w:rsidRPr="00746E12" w14:paraId="08AC39B4" w14:textId="77777777" w:rsidTr="008F68A7">
        <w:tc>
          <w:tcPr>
            <w:tcW w:w="1022" w:type="dxa"/>
            <w:tcBorders>
              <w:bottom w:val="single" w:sz="4" w:space="0" w:color="auto"/>
            </w:tcBorders>
          </w:tcPr>
          <w:p w14:paraId="79AAE019" w14:textId="3B72C6DB" w:rsidR="00752A95" w:rsidRPr="00746E12" w:rsidRDefault="00752A95" w:rsidP="00752A95">
            <w:pPr>
              <w:pStyle w:val="BodyText"/>
              <w:spacing w:after="0"/>
              <w:rPr>
                <w:rFonts w:asciiTheme="minorHAnsi" w:hAnsiTheme="minorHAnsi" w:cstheme="minorHAnsi"/>
              </w:rPr>
            </w:pPr>
            <w:r w:rsidRPr="00026E6A">
              <w:rPr>
                <w:lang w:val="en-GB"/>
              </w:rPr>
              <w:t xml:space="preserve">HWaSH </w:t>
            </w:r>
            <w:r>
              <w:rPr>
                <w:lang w:val="en-GB"/>
              </w:rPr>
              <w:t>721</w:t>
            </w:r>
          </w:p>
        </w:tc>
        <w:tc>
          <w:tcPr>
            <w:tcW w:w="3686" w:type="dxa"/>
            <w:tcBorders>
              <w:bottom w:val="single" w:sz="4" w:space="0" w:color="auto"/>
            </w:tcBorders>
          </w:tcPr>
          <w:p w14:paraId="2B641C10" w14:textId="3D438AC9" w:rsidR="00752A95" w:rsidRPr="00746E12" w:rsidRDefault="00752A95" w:rsidP="00752A95">
            <w:pPr>
              <w:pStyle w:val="BodyText"/>
              <w:spacing w:after="0"/>
              <w:rPr>
                <w:rFonts w:asciiTheme="minorHAnsi" w:hAnsiTheme="minorHAnsi" w:cstheme="minorHAnsi"/>
              </w:rPr>
            </w:pPr>
            <w:r w:rsidRPr="00715A74">
              <w:rPr>
                <w:lang w:val="en-GB"/>
              </w:rPr>
              <w:t>Technic</w:t>
            </w:r>
            <w:r>
              <w:rPr>
                <w:lang w:val="en-GB"/>
              </w:rPr>
              <w:t>al essentials:</w:t>
            </w:r>
            <w:r w:rsidRPr="00715A74">
              <w:rPr>
                <w:lang w:val="en-GB"/>
              </w:rPr>
              <w:t xml:space="preserve"> Water and sanitation</w:t>
            </w:r>
          </w:p>
        </w:tc>
        <w:tc>
          <w:tcPr>
            <w:tcW w:w="680" w:type="dxa"/>
          </w:tcPr>
          <w:p w14:paraId="3A956AC1" w14:textId="633028F1" w:rsidR="00752A95" w:rsidRPr="00746E12" w:rsidRDefault="00752A95" w:rsidP="00752A95">
            <w:pPr>
              <w:pStyle w:val="BodyText"/>
              <w:spacing w:after="0"/>
              <w:jc w:val="center"/>
              <w:rPr>
                <w:rFonts w:asciiTheme="minorHAnsi" w:hAnsiTheme="minorHAnsi" w:cstheme="minorHAnsi"/>
              </w:rPr>
            </w:pPr>
            <w:r w:rsidRPr="00715A74">
              <w:rPr>
                <w:lang w:val="en-GB"/>
              </w:rPr>
              <w:t>4</w:t>
            </w:r>
          </w:p>
        </w:tc>
        <w:tc>
          <w:tcPr>
            <w:tcW w:w="680" w:type="dxa"/>
          </w:tcPr>
          <w:p w14:paraId="112D38E5" w14:textId="7A4C6A8F" w:rsidR="00752A95" w:rsidRPr="00746E12" w:rsidRDefault="00DE4B82" w:rsidP="00752A95">
            <w:pPr>
              <w:pStyle w:val="BodyText"/>
              <w:spacing w:after="0"/>
              <w:jc w:val="center"/>
              <w:rPr>
                <w:rFonts w:asciiTheme="minorHAnsi" w:hAnsiTheme="minorHAnsi" w:cstheme="minorHAnsi"/>
              </w:rPr>
            </w:pPr>
            <w:r>
              <w:rPr>
                <w:rFonts w:asciiTheme="minorHAnsi" w:hAnsiTheme="minorHAnsi" w:cstheme="minorHAnsi"/>
              </w:rPr>
              <w:t>6</w:t>
            </w:r>
          </w:p>
        </w:tc>
        <w:tc>
          <w:tcPr>
            <w:tcW w:w="680" w:type="dxa"/>
          </w:tcPr>
          <w:p w14:paraId="0EEC674F" w14:textId="499FA348" w:rsidR="00752A95" w:rsidRPr="00746E12" w:rsidRDefault="00752A95" w:rsidP="00752A95">
            <w:pPr>
              <w:pStyle w:val="BodyText"/>
              <w:spacing w:after="0"/>
              <w:jc w:val="center"/>
              <w:rPr>
                <w:rFonts w:asciiTheme="minorHAnsi" w:hAnsiTheme="minorHAnsi" w:cstheme="minorHAnsi"/>
              </w:rPr>
            </w:pPr>
            <w:r w:rsidRPr="00715A74">
              <w:rPr>
                <w:lang w:val="en-GB"/>
              </w:rPr>
              <w:t>3</w:t>
            </w:r>
          </w:p>
        </w:tc>
        <w:tc>
          <w:tcPr>
            <w:tcW w:w="680" w:type="dxa"/>
          </w:tcPr>
          <w:p w14:paraId="1E440B6E" w14:textId="0C47D30E" w:rsidR="00752A95" w:rsidRPr="00746E12" w:rsidRDefault="00752A95" w:rsidP="00752A95">
            <w:pPr>
              <w:pStyle w:val="BodyText"/>
              <w:spacing w:after="0"/>
              <w:jc w:val="center"/>
              <w:rPr>
                <w:rFonts w:asciiTheme="minorHAnsi" w:hAnsiTheme="minorHAnsi" w:cstheme="minorHAnsi"/>
              </w:rPr>
            </w:pPr>
            <w:r w:rsidRPr="00715A74">
              <w:rPr>
                <w:lang w:val="en-GB"/>
              </w:rPr>
              <w:t>3</w:t>
            </w:r>
          </w:p>
        </w:tc>
        <w:tc>
          <w:tcPr>
            <w:tcW w:w="680" w:type="dxa"/>
          </w:tcPr>
          <w:p w14:paraId="33774A9C" w14:textId="3A788805" w:rsidR="00752A95" w:rsidRPr="00746E12" w:rsidRDefault="00752A95" w:rsidP="00752A9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02761FBD" w14:textId="77777777" w:rsidR="00752A95" w:rsidRPr="00746E12" w:rsidRDefault="00752A95" w:rsidP="00752A95">
            <w:pPr>
              <w:pStyle w:val="BodyText"/>
              <w:spacing w:after="0"/>
              <w:rPr>
                <w:rFonts w:asciiTheme="minorHAnsi" w:hAnsiTheme="minorHAnsi" w:cstheme="minorHAnsi"/>
              </w:rPr>
            </w:pPr>
          </w:p>
        </w:tc>
      </w:tr>
      <w:tr w:rsidR="00752A95" w:rsidRPr="00746E12" w14:paraId="40D2CA6C" w14:textId="77777777" w:rsidTr="008F68A7">
        <w:tc>
          <w:tcPr>
            <w:tcW w:w="1022" w:type="dxa"/>
            <w:tcBorders>
              <w:bottom w:val="single" w:sz="4" w:space="0" w:color="auto"/>
            </w:tcBorders>
          </w:tcPr>
          <w:p w14:paraId="522E7008" w14:textId="3A2BEB84" w:rsidR="00752A95" w:rsidRPr="00746E12" w:rsidRDefault="00752A95" w:rsidP="00752A95">
            <w:pPr>
              <w:pStyle w:val="BodyText"/>
              <w:spacing w:after="0"/>
              <w:rPr>
                <w:rFonts w:asciiTheme="minorHAnsi" w:hAnsiTheme="minorHAnsi" w:cstheme="minorHAnsi"/>
              </w:rPr>
            </w:pPr>
            <w:r>
              <w:rPr>
                <w:lang w:val="en-GB"/>
              </w:rPr>
              <w:t>HWaSH 741</w:t>
            </w:r>
          </w:p>
        </w:tc>
        <w:tc>
          <w:tcPr>
            <w:tcW w:w="3686" w:type="dxa"/>
            <w:tcBorders>
              <w:bottom w:val="single" w:sz="4" w:space="0" w:color="auto"/>
            </w:tcBorders>
          </w:tcPr>
          <w:p w14:paraId="5A8CB1DF" w14:textId="41F70BCF" w:rsidR="00752A95" w:rsidRPr="00746E12" w:rsidRDefault="00752A95" w:rsidP="00752A95">
            <w:pPr>
              <w:pStyle w:val="BodyText"/>
              <w:spacing w:after="0"/>
              <w:rPr>
                <w:rFonts w:asciiTheme="minorHAnsi" w:hAnsiTheme="minorHAnsi" w:cstheme="minorHAnsi"/>
              </w:rPr>
            </w:pPr>
            <w:r>
              <w:rPr>
                <w:lang w:val="en-GB"/>
              </w:rPr>
              <w:t>Human Resources, logistics, security of humanitarian WaSH programs</w:t>
            </w:r>
          </w:p>
        </w:tc>
        <w:tc>
          <w:tcPr>
            <w:tcW w:w="680" w:type="dxa"/>
            <w:tcBorders>
              <w:bottom w:val="single" w:sz="4" w:space="0" w:color="auto"/>
            </w:tcBorders>
          </w:tcPr>
          <w:p w14:paraId="629093CC" w14:textId="3D8CCA68" w:rsidR="00752A95" w:rsidRPr="00746E12" w:rsidRDefault="00752A95" w:rsidP="00752A95">
            <w:pPr>
              <w:pStyle w:val="BodyText"/>
              <w:spacing w:after="0"/>
              <w:jc w:val="center"/>
              <w:rPr>
                <w:rFonts w:asciiTheme="minorHAnsi" w:hAnsiTheme="minorHAnsi" w:cstheme="minorHAnsi"/>
              </w:rPr>
            </w:pPr>
            <w:r w:rsidRPr="00715A74">
              <w:rPr>
                <w:lang w:val="en-GB"/>
              </w:rPr>
              <w:t>2</w:t>
            </w:r>
          </w:p>
        </w:tc>
        <w:tc>
          <w:tcPr>
            <w:tcW w:w="680" w:type="dxa"/>
            <w:tcBorders>
              <w:bottom w:val="single" w:sz="4" w:space="0" w:color="auto"/>
            </w:tcBorders>
          </w:tcPr>
          <w:p w14:paraId="5F82E681" w14:textId="68766DD1" w:rsidR="00752A95" w:rsidRPr="00746E12" w:rsidRDefault="00DE4B82" w:rsidP="00752A95">
            <w:pPr>
              <w:pStyle w:val="BodyText"/>
              <w:spacing w:after="0"/>
              <w:jc w:val="center"/>
              <w:rPr>
                <w:rFonts w:asciiTheme="minorHAnsi" w:hAnsiTheme="minorHAnsi" w:cstheme="minorHAnsi"/>
              </w:rPr>
            </w:pPr>
            <w:r>
              <w:rPr>
                <w:rFonts w:asciiTheme="minorHAnsi" w:hAnsiTheme="minorHAnsi" w:cstheme="minorHAnsi"/>
              </w:rPr>
              <w:t>3</w:t>
            </w:r>
          </w:p>
        </w:tc>
        <w:tc>
          <w:tcPr>
            <w:tcW w:w="680" w:type="dxa"/>
            <w:tcBorders>
              <w:bottom w:val="single" w:sz="4" w:space="0" w:color="auto"/>
            </w:tcBorders>
          </w:tcPr>
          <w:p w14:paraId="3BD1C432" w14:textId="5D3DD930" w:rsidR="00752A95" w:rsidRPr="00746E12" w:rsidRDefault="00752A95" w:rsidP="00752A95">
            <w:pPr>
              <w:pStyle w:val="BodyText"/>
              <w:spacing w:after="0"/>
              <w:jc w:val="center"/>
              <w:rPr>
                <w:rFonts w:asciiTheme="minorHAnsi" w:hAnsiTheme="minorHAnsi" w:cstheme="minorHAnsi"/>
              </w:rPr>
            </w:pPr>
            <w:r w:rsidRPr="00715A74">
              <w:rPr>
                <w:lang w:val="en-GB"/>
              </w:rPr>
              <w:t>1</w:t>
            </w:r>
          </w:p>
        </w:tc>
        <w:tc>
          <w:tcPr>
            <w:tcW w:w="680" w:type="dxa"/>
            <w:tcBorders>
              <w:bottom w:val="single" w:sz="4" w:space="0" w:color="auto"/>
            </w:tcBorders>
          </w:tcPr>
          <w:p w14:paraId="79608A20" w14:textId="28C1E560" w:rsidR="00752A95" w:rsidRPr="00746E12" w:rsidRDefault="00752A95" w:rsidP="00752A95">
            <w:pPr>
              <w:pStyle w:val="BodyText"/>
              <w:spacing w:after="0"/>
              <w:jc w:val="center"/>
              <w:rPr>
                <w:rFonts w:asciiTheme="minorHAnsi" w:hAnsiTheme="minorHAnsi" w:cstheme="minorHAnsi"/>
              </w:rPr>
            </w:pPr>
            <w:r w:rsidRPr="00715A74">
              <w:rPr>
                <w:lang w:val="en-GB"/>
              </w:rPr>
              <w:t>3</w:t>
            </w:r>
          </w:p>
        </w:tc>
        <w:tc>
          <w:tcPr>
            <w:tcW w:w="680" w:type="dxa"/>
            <w:tcBorders>
              <w:bottom w:val="single" w:sz="4" w:space="0" w:color="auto"/>
            </w:tcBorders>
          </w:tcPr>
          <w:p w14:paraId="079FF746" w14:textId="31894CAC" w:rsidR="00752A95" w:rsidRPr="00746E12" w:rsidRDefault="00752A95" w:rsidP="00752A9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1EDDDF78" w14:textId="77777777" w:rsidR="00752A95" w:rsidRPr="00746E12" w:rsidRDefault="00752A95" w:rsidP="00752A95">
            <w:pPr>
              <w:pStyle w:val="BodyText"/>
              <w:spacing w:after="0"/>
              <w:rPr>
                <w:rFonts w:asciiTheme="minorHAnsi" w:hAnsiTheme="minorHAnsi" w:cstheme="minorHAnsi"/>
              </w:rPr>
            </w:pPr>
          </w:p>
        </w:tc>
      </w:tr>
      <w:tr w:rsidR="00752A95" w:rsidRPr="00746E12" w14:paraId="5E1E7F96" w14:textId="77777777" w:rsidTr="008F68A7">
        <w:tc>
          <w:tcPr>
            <w:tcW w:w="1022" w:type="dxa"/>
            <w:tcBorders>
              <w:top w:val="single" w:sz="4" w:space="0" w:color="auto"/>
              <w:left w:val="nil"/>
              <w:bottom w:val="nil"/>
              <w:right w:val="nil"/>
            </w:tcBorders>
            <w:vAlign w:val="center"/>
          </w:tcPr>
          <w:p w14:paraId="71AC642D" w14:textId="77777777" w:rsidR="00752A95" w:rsidRPr="00746E12" w:rsidRDefault="00752A95" w:rsidP="00752A95">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7D8C1578" w14:textId="77777777" w:rsidR="00752A95" w:rsidRPr="00746E12" w:rsidRDefault="00752A95" w:rsidP="00752A95">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02209801" w14:textId="017969AE" w:rsidR="00752A95" w:rsidRPr="00746E12" w:rsidRDefault="00A71505" w:rsidP="00752A95">
            <w:pPr>
              <w:pStyle w:val="BodyText"/>
              <w:spacing w:after="0"/>
              <w:jc w:val="center"/>
              <w:rPr>
                <w:rFonts w:asciiTheme="minorHAnsi" w:hAnsiTheme="minorHAnsi" w:cstheme="minorHAnsi"/>
                <w:b/>
                <w:bCs/>
              </w:rPr>
            </w:pPr>
            <w:r>
              <w:rPr>
                <w:rFonts w:asciiTheme="minorHAnsi" w:hAnsiTheme="minorHAnsi" w:cstheme="minorHAnsi"/>
                <w:b/>
                <w:bCs/>
              </w:rPr>
              <w:t>9</w:t>
            </w:r>
          </w:p>
        </w:tc>
        <w:tc>
          <w:tcPr>
            <w:tcW w:w="680" w:type="dxa"/>
            <w:shd w:val="clear" w:color="auto" w:fill="F2F2F2" w:themeFill="background1" w:themeFillShade="F2"/>
          </w:tcPr>
          <w:p w14:paraId="37741822" w14:textId="77777777" w:rsidR="00752A95" w:rsidRPr="00746E12" w:rsidRDefault="00752A95" w:rsidP="00752A95">
            <w:pPr>
              <w:pStyle w:val="BodyText"/>
              <w:spacing w:after="0"/>
              <w:jc w:val="center"/>
              <w:rPr>
                <w:rFonts w:asciiTheme="minorHAnsi" w:hAnsiTheme="minorHAnsi" w:cstheme="minorHAnsi"/>
                <w:b/>
                <w:bCs/>
              </w:rPr>
            </w:pPr>
            <w:r w:rsidRPr="00746E12">
              <w:rPr>
                <w:rFonts w:asciiTheme="minorHAnsi" w:hAnsiTheme="minorHAnsi" w:cstheme="minorHAnsi"/>
                <w:b/>
                <w:bCs/>
              </w:rPr>
              <w:t>0</w:t>
            </w:r>
          </w:p>
        </w:tc>
        <w:tc>
          <w:tcPr>
            <w:tcW w:w="680" w:type="dxa"/>
            <w:shd w:val="clear" w:color="auto" w:fill="F2F2F2" w:themeFill="background1" w:themeFillShade="F2"/>
            <w:vAlign w:val="center"/>
          </w:tcPr>
          <w:p w14:paraId="7BCEABEA" w14:textId="5CC141DE" w:rsidR="00752A95" w:rsidRPr="00746E12" w:rsidRDefault="00A71505" w:rsidP="00752A95">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tcBorders>
              <w:right w:val="single" w:sz="4" w:space="0" w:color="auto"/>
            </w:tcBorders>
            <w:shd w:val="clear" w:color="auto" w:fill="F2F2F2" w:themeFill="background1" w:themeFillShade="F2"/>
            <w:vAlign w:val="center"/>
          </w:tcPr>
          <w:p w14:paraId="42A61F80" w14:textId="534B4957" w:rsidR="00752A95" w:rsidRPr="00746E12" w:rsidRDefault="00A71505" w:rsidP="00752A95">
            <w:pPr>
              <w:pStyle w:val="BodyText"/>
              <w:spacing w:after="0"/>
              <w:jc w:val="center"/>
              <w:rPr>
                <w:rFonts w:asciiTheme="minorHAnsi" w:hAnsiTheme="minorHAnsi" w:cstheme="minorHAnsi"/>
                <w:b/>
                <w:bCs/>
              </w:rPr>
            </w:pPr>
            <w:r>
              <w:rPr>
                <w:rFonts w:asciiTheme="minorHAnsi" w:hAnsiTheme="minorHAnsi" w:cstheme="minorHAnsi"/>
                <w:b/>
                <w:bCs/>
              </w:rPr>
              <w:t>9</w:t>
            </w:r>
          </w:p>
        </w:tc>
        <w:tc>
          <w:tcPr>
            <w:tcW w:w="680" w:type="dxa"/>
            <w:tcBorders>
              <w:bottom w:val="nil"/>
              <w:right w:val="nil"/>
            </w:tcBorders>
          </w:tcPr>
          <w:p w14:paraId="7A135620" w14:textId="77777777" w:rsidR="00752A95" w:rsidRPr="00746E12" w:rsidRDefault="00752A95" w:rsidP="00752A95">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52DC07A7" w14:textId="77777777" w:rsidR="00752A95" w:rsidRPr="00746E12" w:rsidRDefault="00752A95" w:rsidP="00752A95">
            <w:pPr>
              <w:pStyle w:val="BodyText"/>
              <w:spacing w:after="0"/>
              <w:rPr>
                <w:rFonts w:asciiTheme="minorHAnsi" w:hAnsiTheme="minorHAnsi" w:cstheme="minorHAnsi"/>
                <w:b/>
                <w:bCs/>
              </w:rPr>
            </w:pPr>
          </w:p>
        </w:tc>
      </w:tr>
    </w:tbl>
    <w:p w14:paraId="056B9286" w14:textId="148309CC" w:rsidR="00884D64" w:rsidRDefault="00884D64" w:rsidP="00353D9B">
      <w:pPr>
        <w:pStyle w:val="BodyText"/>
      </w:pPr>
    </w:p>
    <w:p w14:paraId="3BF874A8" w14:textId="77777777" w:rsidR="006B5A2A" w:rsidRDefault="006B5A2A" w:rsidP="00353D9B">
      <w:pPr>
        <w:pStyle w:val="BodyText"/>
      </w:pPr>
    </w:p>
    <w:p w14:paraId="2C8DFF34" w14:textId="77777777" w:rsidR="006B5A2A" w:rsidRDefault="006B5A2A" w:rsidP="00353D9B">
      <w:pPr>
        <w:pStyle w:val="BodyText"/>
      </w:pP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5957A4" w:rsidRPr="00746E12" w14:paraId="23AB05A0" w14:textId="77777777" w:rsidTr="008F68A7">
        <w:tc>
          <w:tcPr>
            <w:tcW w:w="10206" w:type="dxa"/>
            <w:gridSpan w:val="8"/>
            <w:shd w:val="clear" w:color="auto" w:fill="F2F2F2" w:themeFill="background1" w:themeFillShade="F2"/>
            <w:vAlign w:val="center"/>
          </w:tcPr>
          <w:p w14:paraId="32A5F4BF" w14:textId="77777777" w:rsidR="005957A4" w:rsidRPr="00746E12" w:rsidRDefault="005957A4" w:rsidP="00353D9B">
            <w:pPr>
              <w:pStyle w:val="BodyText"/>
              <w:spacing w:after="0"/>
              <w:jc w:val="center"/>
              <w:rPr>
                <w:rFonts w:asciiTheme="minorHAnsi" w:hAnsiTheme="minorHAnsi" w:cstheme="minorHAnsi"/>
                <w:b/>
                <w:bCs/>
              </w:rPr>
            </w:pPr>
            <w:r>
              <w:rPr>
                <w:rFonts w:asciiTheme="minorHAnsi" w:hAnsiTheme="minorHAnsi" w:cstheme="minorHAnsi"/>
                <w:b/>
                <w:bCs/>
              </w:rPr>
              <w:t>First Year</w:t>
            </w:r>
          </w:p>
        </w:tc>
      </w:tr>
      <w:tr w:rsidR="005957A4" w:rsidRPr="00746E12" w14:paraId="6B6405DA" w14:textId="77777777" w:rsidTr="008F68A7">
        <w:tc>
          <w:tcPr>
            <w:tcW w:w="10206" w:type="dxa"/>
            <w:gridSpan w:val="8"/>
            <w:shd w:val="clear" w:color="auto" w:fill="auto"/>
            <w:vAlign w:val="center"/>
          </w:tcPr>
          <w:p w14:paraId="7303947A" w14:textId="1769A622" w:rsidR="005957A4" w:rsidRPr="00746E12" w:rsidRDefault="00E975CD" w:rsidP="00353D9B">
            <w:pPr>
              <w:pStyle w:val="BodyText"/>
              <w:spacing w:after="0"/>
              <w:jc w:val="center"/>
              <w:rPr>
                <w:rFonts w:asciiTheme="minorHAnsi" w:hAnsiTheme="minorHAnsi" w:cstheme="minorHAnsi"/>
                <w:b/>
                <w:bCs/>
              </w:rPr>
            </w:pPr>
            <w:r>
              <w:rPr>
                <w:rFonts w:asciiTheme="minorHAnsi" w:hAnsiTheme="minorHAnsi" w:cstheme="minorHAnsi"/>
                <w:b/>
                <w:bCs/>
              </w:rPr>
              <w:t>Second</w:t>
            </w:r>
            <w:r w:rsidR="005957A4">
              <w:rPr>
                <w:rFonts w:asciiTheme="minorHAnsi" w:hAnsiTheme="minorHAnsi" w:cstheme="minorHAnsi"/>
                <w:b/>
                <w:bCs/>
              </w:rPr>
              <w:t xml:space="preserve"> Semester</w:t>
            </w:r>
          </w:p>
        </w:tc>
      </w:tr>
      <w:tr w:rsidR="005957A4" w:rsidRPr="00746E12" w14:paraId="586C2D99" w14:textId="77777777" w:rsidTr="008F68A7">
        <w:tc>
          <w:tcPr>
            <w:tcW w:w="1022" w:type="dxa"/>
            <w:vMerge w:val="restart"/>
            <w:shd w:val="clear" w:color="auto" w:fill="F2F2F2" w:themeFill="background1" w:themeFillShade="F2"/>
            <w:vAlign w:val="center"/>
          </w:tcPr>
          <w:p w14:paraId="77416E02"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24263FA2"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6A63FBE5"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18C37C6D" w14:textId="77777777" w:rsidR="005957A4" w:rsidRPr="00C838CE" w:rsidRDefault="005957A4" w:rsidP="00353D9B">
            <w:pPr>
              <w:pStyle w:val="BodyText"/>
              <w:spacing w:after="0"/>
              <w:jc w:val="center"/>
              <w:rPr>
                <w:rFonts w:asciiTheme="minorHAnsi" w:hAnsiTheme="minorHAnsi" w:cstheme="minorHAnsi"/>
                <w:b/>
                <w:bCs/>
              </w:rPr>
            </w:pPr>
            <w:r w:rsidRPr="00C838CE">
              <w:rPr>
                <w:rFonts w:asciiTheme="minorHAnsi" w:hAnsiTheme="minorHAnsi" w:cstheme="minorHAnsi"/>
                <w:b/>
                <w:bCs/>
              </w:rPr>
              <w:t>ECTS</w:t>
            </w:r>
          </w:p>
        </w:tc>
        <w:tc>
          <w:tcPr>
            <w:tcW w:w="1360" w:type="dxa"/>
            <w:gridSpan w:val="2"/>
            <w:shd w:val="clear" w:color="auto" w:fill="F2F2F2" w:themeFill="background1" w:themeFillShade="F2"/>
            <w:vAlign w:val="center"/>
          </w:tcPr>
          <w:p w14:paraId="1E891B38"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0CE600F9"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6EC00AD3" w14:textId="7AB542B9"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5957A4" w:rsidRPr="00746E12" w14:paraId="03396CE6" w14:textId="77777777" w:rsidTr="008F68A7">
        <w:tc>
          <w:tcPr>
            <w:tcW w:w="1022" w:type="dxa"/>
            <w:vMerge/>
            <w:shd w:val="clear" w:color="auto" w:fill="F2F2F2" w:themeFill="background1" w:themeFillShade="F2"/>
            <w:vAlign w:val="center"/>
          </w:tcPr>
          <w:p w14:paraId="491E249E" w14:textId="77777777" w:rsidR="005957A4" w:rsidRPr="00746E12" w:rsidRDefault="005957A4" w:rsidP="00353D9B">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246F99AA" w14:textId="77777777" w:rsidR="005957A4" w:rsidRPr="00746E12" w:rsidRDefault="005957A4"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6866E78C" w14:textId="77777777" w:rsidR="005957A4" w:rsidRPr="00746E12" w:rsidRDefault="005957A4"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4ECDC910" w14:textId="77777777" w:rsidR="005957A4" w:rsidRPr="00746E12" w:rsidRDefault="005957A4"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47A75789"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79D5EBBF"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1EC1FB72" w14:textId="77777777" w:rsidR="005957A4" w:rsidRPr="00746E12" w:rsidRDefault="005957A4"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12D7FE09" w14:textId="77777777" w:rsidR="005957A4" w:rsidRPr="00746E12" w:rsidRDefault="005957A4" w:rsidP="00353D9B">
            <w:pPr>
              <w:pStyle w:val="BodyText"/>
              <w:spacing w:after="0"/>
              <w:rPr>
                <w:rFonts w:asciiTheme="minorHAnsi" w:hAnsiTheme="minorHAnsi" w:cstheme="minorHAnsi"/>
              </w:rPr>
            </w:pPr>
          </w:p>
        </w:tc>
      </w:tr>
      <w:tr w:rsidR="00A71505" w:rsidRPr="00746E12" w14:paraId="71D3012E" w14:textId="77777777" w:rsidTr="008F68A7">
        <w:tc>
          <w:tcPr>
            <w:tcW w:w="1022" w:type="dxa"/>
          </w:tcPr>
          <w:p w14:paraId="4D136DEC" w14:textId="66C54978" w:rsidR="00A71505" w:rsidRPr="00746E12" w:rsidRDefault="00A71505" w:rsidP="00A71505">
            <w:pPr>
              <w:pStyle w:val="BodyText"/>
              <w:spacing w:after="0"/>
              <w:rPr>
                <w:rFonts w:asciiTheme="minorHAnsi" w:hAnsiTheme="minorHAnsi" w:cstheme="minorHAnsi"/>
              </w:rPr>
            </w:pPr>
            <w:r w:rsidRPr="00403B9E">
              <w:rPr>
                <w:lang w:val="en-GB"/>
              </w:rPr>
              <w:t>HWaSH 733</w:t>
            </w:r>
          </w:p>
        </w:tc>
        <w:tc>
          <w:tcPr>
            <w:tcW w:w="3686" w:type="dxa"/>
          </w:tcPr>
          <w:p w14:paraId="7D6CE3AE" w14:textId="39A07CFA" w:rsidR="00A71505" w:rsidRPr="00746E12" w:rsidRDefault="00A71505" w:rsidP="00A71505">
            <w:pPr>
              <w:pStyle w:val="BodyText"/>
              <w:spacing w:after="0"/>
              <w:rPr>
                <w:rFonts w:asciiTheme="minorHAnsi" w:hAnsiTheme="minorHAnsi" w:cstheme="minorHAnsi"/>
              </w:rPr>
            </w:pPr>
            <w:r w:rsidRPr="00403B9E">
              <w:rPr>
                <w:lang w:val="en-GB"/>
              </w:rPr>
              <w:t>Budgeting, reporting, communication and partnership management essentials</w:t>
            </w:r>
          </w:p>
        </w:tc>
        <w:tc>
          <w:tcPr>
            <w:tcW w:w="680" w:type="dxa"/>
          </w:tcPr>
          <w:p w14:paraId="55677F19" w14:textId="5CE74A60" w:rsidR="00A71505" w:rsidRPr="00746E12" w:rsidRDefault="00A71505" w:rsidP="00A71505">
            <w:pPr>
              <w:pStyle w:val="BodyText"/>
              <w:spacing w:after="0"/>
              <w:jc w:val="center"/>
              <w:rPr>
                <w:rFonts w:asciiTheme="minorHAnsi" w:hAnsiTheme="minorHAnsi" w:cstheme="minorHAnsi"/>
              </w:rPr>
            </w:pPr>
            <w:r w:rsidRPr="00403B9E">
              <w:rPr>
                <w:lang w:val="en-GB"/>
              </w:rPr>
              <w:t>2</w:t>
            </w:r>
          </w:p>
        </w:tc>
        <w:tc>
          <w:tcPr>
            <w:tcW w:w="680" w:type="dxa"/>
          </w:tcPr>
          <w:p w14:paraId="7E83C9B4" w14:textId="05205A1C" w:rsidR="00A71505" w:rsidRPr="00746E12" w:rsidRDefault="00DE4B82" w:rsidP="00A71505">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20DE069D" w14:textId="301D30A0" w:rsidR="00A71505" w:rsidRPr="00746E12" w:rsidRDefault="00A71505" w:rsidP="00A71505">
            <w:pPr>
              <w:pStyle w:val="BodyText"/>
              <w:spacing w:after="0"/>
              <w:jc w:val="center"/>
              <w:rPr>
                <w:rFonts w:asciiTheme="minorHAnsi" w:hAnsiTheme="minorHAnsi" w:cstheme="minorHAnsi"/>
              </w:rPr>
            </w:pPr>
            <w:r w:rsidRPr="00403B9E">
              <w:rPr>
                <w:lang w:val="en-GB"/>
              </w:rPr>
              <w:t>1</w:t>
            </w:r>
          </w:p>
        </w:tc>
        <w:tc>
          <w:tcPr>
            <w:tcW w:w="680" w:type="dxa"/>
          </w:tcPr>
          <w:p w14:paraId="00B07135" w14:textId="6ADF253E" w:rsidR="00A71505" w:rsidRPr="00746E12" w:rsidRDefault="00A71505" w:rsidP="00A71505">
            <w:pPr>
              <w:pStyle w:val="BodyText"/>
              <w:spacing w:after="0"/>
              <w:jc w:val="center"/>
              <w:rPr>
                <w:rFonts w:asciiTheme="minorHAnsi" w:hAnsiTheme="minorHAnsi" w:cstheme="minorHAnsi"/>
              </w:rPr>
            </w:pPr>
            <w:r w:rsidRPr="00403B9E">
              <w:rPr>
                <w:lang w:val="en-GB"/>
              </w:rPr>
              <w:t>0</w:t>
            </w:r>
          </w:p>
        </w:tc>
        <w:tc>
          <w:tcPr>
            <w:tcW w:w="680" w:type="dxa"/>
          </w:tcPr>
          <w:p w14:paraId="0BF3AC43" w14:textId="0DA4A16E" w:rsidR="00A71505" w:rsidRPr="00746E12" w:rsidRDefault="00A71505" w:rsidP="00A7150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vAlign w:val="center"/>
          </w:tcPr>
          <w:p w14:paraId="1E244E0D" w14:textId="73AD38ED" w:rsidR="00A71505" w:rsidRPr="00746E12" w:rsidRDefault="00A71505" w:rsidP="00A71505">
            <w:pPr>
              <w:pStyle w:val="BodyText"/>
              <w:spacing w:after="0"/>
              <w:rPr>
                <w:rFonts w:asciiTheme="minorHAnsi" w:hAnsiTheme="minorHAnsi" w:cstheme="minorHAnsi"/>
              </w:rPr>
            </w:pPr>
          </w:p>
        </w:tc>
      </w:tr>
      <w:tr w:rsidR="00E918C9" w:rsidRPr="00746E12" w14:paraId="2082E294" w14:textId="77777777" w:rsidTr="00797B54">
        <w:tc>
          <w:tcPr>
            <w:tcW w:w="1022" w:type="dxa"/>
            <w:tcBorders>
              <w:bottom w:val="single" w:sz="4" w:space="0" w:color="auto"/>
            </w:tcBorders>
          </w:tcPr>
          <w:p w14:paraId="46E12999" w14:textId="0FCBAE7D" w:rsidR="00E918C9" w:rsidRPr="00746E12" w:rsidRDefault="00E918C9" w:rsidP="00E918C9">
            <w:pPr>
              <w:pStyle w:val="BodyText"/>
              <w:spacing w:after="0"/>
              <w:rPr>
                <w:rFonts w:asciiTheme="minorHAnsi" w:hAnsiTheme="minorHAnsi" w:cstheme="minorHAnsi"/>
              </w:rPr>
            </w:pPr>
            <w:r w:rsidRPr="00403B9E">
              <w:rPr>
                <w:lang w:val="en-GB"/>
              </w:rPr>
              <w:t>HWaSH 734</w:t>
            </w:r>
          </w:p>
        </w:tc>
        <w:tc>
          <w:tcPr>
            <w:tcW w:w="3686" w:type="dxa"/>
            <w:tcBorders>
              <w:bottom w:val="single" w:sz="4" w:space="0" w:color="auto"/>
            </w:tcBorders>
          </w:tcPr>
          <w:p w14:paraId="4705B9C2" w14:textId="36809EF6" w:rsidR="00E918C9" w:rsidRPr="00746E12" w:rsidRDefault="00E918C9" w:rsidP="00E918C9">
            <w:pPr>
              <w:pStyle w:val="BodyText"/>
              <w:spacing w:after="0"/>
              <w:rPr>
                <w:rFonts w:asciiTheme="minorHAnsi" w:hAnsiTheme="minorHAnsi" w:cstheme="minorHAnsi"/>
              </w:rPr>
            </w:pPr>
            <w:r w:rsidRPr="00403B9E">
              <w:rPr>
                <w:lang w:val="en-GB"/>
              </w:rPr>
              <w:t xml:space="preserve">Budgeting, reporting, communication and partnership </w:t>
            </w:r>
            <w:proofErr w:type="gramStart"/>
            <w:r w:rsidRPr="00403B9E">
              <w:rPr>
                <w:lang w:val="en-GB"/>
              </w:rPr>
              <w:t>management  lab</w:t>
            </w:r>
            <w:proofErr w:type="gramEnd"/>
          </w:p>
        </w:tc>
        <w:tc>
          <w:tcPr>
            <w:tcW w:w="680" w:type="dxa"/>
          </w:tcPr>
          <w:p w14:paraId="41B425E3" w14:textId="7AD15B63" w:rsidR="00E918C9" w:rsidRPr="00746E12" w:rsidRDefault="00E918C9" w:rsidP="00E918C9">
            <w:pPr>
              <w:pStyle w:val="BodyText"/>
              <w:spacing w:after="0"/>
              <w:jc w:val="center"/>
              <w:rPr>
                <w:rFonts w:asciiTheme="minorHAnsi" w:hAnsiTheme="minorHAnsi" w:cstheme="minorHAnsi"/>
              </w:rPr>
            </w:pPr>
            <w:r w:rsidRPr="00403B9E">
              <w:rPr>
                <w:lang w:val="en-GB"/>
              </w:rPr>
              <w:t>1</w:t>
            </w:r>
          </w:p>
        </w:tc>
        <w:tc>
          <w:tcPr>
            <w:tcW w:w="680" w:type="dxa"/>
          </w:tcPr>
          <w:p w14:paraId="371E4A36" w14:textId="76251B2A" w:rsidR="00E918C9" w:rsidRPr="00746E12" w:rsidRDefault="00E918C9" w:rsidP="00E918C9">
            <w:pPr>
              <w:pStyle w:val="BodyText"/>
              <w:spacing w:after="0"/>
              <w:jc w:val="center"/>
              <w:rPr>
                <w:rFonts w:asciiTheme="minorHAnsi" w:hAnsiTheme="minorHAnsi" w:cstheme="minorHAnsi"/>
              </w:rPr>
            </w:pPr>
            <w:r>
              <w:rPr>
                <w:rFonts w:asciiTheme="minorHAnsi" w:hAnsiTheme="minorHAnsi" w:cstheme="minorHAnsi"/>
              </w:rPr>
              <w:t>1.5</w:t>
            </w:r>
          </w:p>
        </w:tc>
        <w:tc>
          <w:tcPr>
            <w:tcW w:w="680" w:type="dxa"/>
          </w:tcPr>
          <w:p w14:paraId="2011BDCE" w14:textId="17DBBAA7" w:rsidR="00E918C9" w:rsidRPr="00746E12" w:rsidRDefault="00E918C9" w:rsidP="00E918C9">
            <w:pPr>
              <w:pStyle w:val="BodyText"/>
              <w:spacing w:after="0"/>
              <w:jc w:val="center"/>
              <w:rPr>
                <w:rFonts w:asciiTheme="minorHAnsi" w:hAnsiTheme="minorHAnsi" w:cstheme="minorHAnsi"/>
              </w:rPr>
            </w:pPr>
            <w:r w:rsidRPr="00403B9E">
              <w:rPr>
                <w:lang w:val="en-GB"/>
              </w:rPr>
              <w:t>0</w:t>
            </w:r>
          </w:p>
        </w:tc>
        <w:tc>
          <w:tcPr>
            <w:tcW w:w="680" w:type="dxa"/>
          </w:tcPr>
          <w:p w14:paraId="63AB468D" w14:textId="4E5BF508" w:rsidR="00E918C9" w:rsidRPr="00746E12" w:rsidRDefault="00E918C9" w:rsidP="00E918C9">
            <w:pPr>
              <w:pStyle w:val="BodyText"/>
              <w:spacing w:after="0"/>
              <w:jc w:val="center"/>
              <w:rPr>
                <w:rFonts w:asciiTheme="minorHAnsi" w:hAnsiTheme="minorHAnsi" w:cstheme="minorHAnsi"/>
              </w:rPr>
            </w:pPr>
            <w:r w:rsidRPr="00403B9E">
              <w:rPr>
                <w:lang w:val="en-GB"/>
              </w:rPr>
              <w:t>3</w:t>
            </w:r>
          </w:p>
        </w:tc>
        <w:tc>
          <w:tcPr>
            <w:tcW w:w="680" w:type="dxa"/>
          </w:tcPr>
          <w:p w14:paraId="3CBE6A56" w14:textId="2C0395D5" w:rsidR="00E918C9" w:rsidRPr="00746E12" w:rsidRDefault="00E918C9" w:rsidP="00E918C9">
            <w:pPr>
              <w:pStyle w:val="BodyText"/>
              <w:spacing w:after="0"/>
              <w:jc w:val="center"/>
              <w:rPr>
                <w:rFonts w:asciiTheme="minorHAnsi" w:hAnsiTheme="minorHAnsi" w:cstheme="minorHAnsi"/>
              </w:rPr>
            </w:pPr>
            <w:r>
              <w:rPr>
                <w:rFonts w:asciiTheme="minorHAnsi" w:hAnsiTheme="minorHAnsi" w:cstheme="minorHAnsi"/>
              </w:rPr>
              <w:t>F2F</w:t>
            </w:r>
            <w:r w:rsidR="002A45E4">
              <w:rPr>
                <w:rFonts w:asciiTheme="minorHAnsi" w:hAnsiTheme="minorHAnsi" w:cstheme="minorHAnsi"/>
              </w:rPr>
              <w:t>/ OL</w:t>
            </w:r>
          </w:p>
        </w:tc>
        <w:tc>
          <w:tcPr>
            <w:tcW w:w="2098" w:type="dxa"/>
            <w:tcBorders>
              <w:bottom w:val="single" w:sz="4" w:space="0" w:color="auto"/>
            </w:tcBorders>
          </w:tcPr>
          <w:p w14:paraId="70023A48" w14:textId="5F7413DA" w:rsidR="00E918C9" w:rsidRPr="00746E12" w:rsidRDefault="00E918C9" w:rsidP="00E918C9">
            <w:pPr>
              <w:pStyle w:val="BodyText"/>
              <w:spacing w:after="0"/>
              <w:rPr>
                <w:rFonts w:asciiTheme="minorHAnsi" w:hAnsiTheme="minorHAnsi" w:cstheme="minorHAnsi"/>
              </w:rPr>
            </w:pPr>
            <w:r w:rsidRPr="00D4709F">
              <w:rPr>
                <w:rFonts w:asciiTheme="minorHAnsi" w:hAnsiTheme="minorHAnsi" w:cstheme="minorHAnsi"/>
              </w:rPr>
              <w:t>HWaSH 733</w:t>
            </w:r>
          </w:p>
        </w:tc>
      </w:tr>
      <w:tr w:rsidR="00E918C9" w:rsidRPr="00746E12" w14:paraId="3EEDFF0B" w14:textId="77777777" w:rsidTr="008F68A7">
        <w:tc>
          <w:tcPr>
            <w:tcW w:w="1022" w:type="dxa"/>
            <w:tcBorders>
              <w:bottom w:val="single" w:sz="4" w:space="0" w:color="auto"/>
            </w:tcBorders>
          </w:tcPr>
          <w:p w14:paraId="6B41EC20" w14:textId="53560033" w:rsidR="00E918C9" w:rsidRPr="00403B9E" w:rsidRDefault="00E918C9" w:rsidP="00E918C9">
            <w:pPr>
              <w:pStyle w:val="BodyText"/>
              <w:spacing w:after="0"/>
              <w:rPr>
                <w:lang w:val="en-GB"/>
              </w:rPr>
            </w:pPr>
            <w:r>
              <w:rPr>
                <w:lang w:val="en-GB"/>
              </w:rPr>
              <w:t>HWaSH 722</w:t>
            </w:r>
          </w:p>
        </w:tc>
        <w:tc>
          <w:tcPr>
            <w:tcW w:w="3686" w:type="dxa"/>
            <w:tcBorders>
              <w:bottom w:val="single" w:sz="4" w:space="0" w:color="auto"/>
            </w:tcBorders>
          </w:tcPr>
          <w:p w14:paraId="5B0C6582" w14:textId="25528749" w:rsidR="00E918C9" w:rsidRPr="00403B9E" w:rsidRDefault="00E918C9" w:rsidP="00E918C9">
            <w:pPr>
              <w:pStyle w:val="BodyText"/>
              <w:spacing w:after="0"/>
              <w:rPr>
                <w:lang w:val="en-GB"/>
              </w:rPr>
            </w:pPr>
            <w:r w:rsidRPr="00715A74">
              <w:rPr>
                <w:lang w:val="en-GB"/>
              </w:rPr>
              <w:t>Technic</w:t>
            </w:r>
            <w:r>
              <w:rPr>
                <w:lang w:val="en-GB"/>
              </w:rPr>
              <w:t>al essentials:</w:t>
            </w:r>
            <w:r w:rsidRPr="00715A74">
              <w:rPr>
                <w:lang w:val="en-GB"/>
              </w:rPr>
              <w:t xml:space="preserve"> </w:t>
            </w:r>
            <w:r>
              <w:rPr>
                <w:lang w:val="en-GB"/>
              </w:rPr>
              <w:t>B</w:t>
            </w:r>
            <w:r w:rsidRPr="00715A74">
              <w:rPr>
                <w:lang w:val="en-GB"/>
              </w:rPr>
              <w:t>ehaviour change in water, sanitation and hygiene</w:t>
            </w:r>
            <w:r>
              <w:rPr>
                <w:lang w:val="en-GB"/>
              </w:rPr>
              <w:t xml:space="preserve"> practices</w:t>
            </w:r>
          </w:p>
        </w:tc>
        <w:tc>
          <w:tcPr>
            <w:tcW w:w="680" w:type="dxa"/>
          </w:tcPr>
          <w:p w14:paraId="059F1CFF" w14:textId="6A1CBE6E" w:rsidR="00E918C9" w:rsidRPr="00403B9E" w:rsidRDefault="00E918C9" w:rsidP="00E918C9">
            <w:pPr>
              <w:pStyle w:val="BodyText"/>
              <w:spacing w:after="0"/>
              <w:jc w:val="center"/>
              <w:rPr>
                <w:lang w:val="en-GB"/>
              </w:rPr>
            </w:pPr>
            <w:r w:rsidRPr="00715A74">
              <w:rPr>
                <w:lang w:val="en-GB"/>
              </w:rPr>
              <w:t>3</w:t>
            </w:r>
          </w:p>
        </w:tc>
        <w:tc>
          <w:tcPr>
            <w:tcW w:w="680" w:type="dxa"/>
          </w:tcPr>
          <w:p w14:paraId="44282446" w14:textId="5D85F4C2" w:rsidR="00E918C9" w:rsidRPr="00746E12" w:rsidRDefault="00E918C9" w:rsidP="00E918C9">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53046FC3" w14:textId="6BC263AA" w:rsidR="00E918C9" w:rsidRPr="00403B9E" w:rsidRDefault="00E918C9" w:rsidP="00E918C9">
            <w:pPr>
              <w:pStyle w:val="BodyText"/>
              <w:spacing w:after="0"/>
              <w:jc w:val="center"/>
              <w:rPr>
                <w:lang w:val="en-GB"/>
              </w:rPr>
            </w:pPr>
            <w:r w:rsidRPr="00715A74">
              <w:rPr>
                <w:lang w:val="en-GB"/>
              </w:rPr>
              <w:t>2</w:t>
            </w:r>
          </w:p>
        </w:tc>
        <w:tc>
          <w:tcPr>
            <w:tcW w:w="680" w:type="dxa"/>
          </w:tcPr>
          <w:p w14:paraId="6C407FFA" w14:textId="1B766B91" w:rsidR="00E918C9" w:rsidRPr="00403B9E" w:rsidRDefault="00E918C9" w:rsidP="00E918C9">
            <w:pPr>
              <w:pStyle w:val="BodyText"/>
              <w:spacing w:after="0"/>
              <w:jc w:val="center"/>
              <w:rPr>
                <w:lang w:val="en-GB"/>
              </w:rPr>
            </w:pPr>
            <w:r w:rsidRPr="00715A74">
              <w:rPr>
                <w:lang w:val="en-GB"/>
              </w:rPr>
              <w:t>3</w:t>
            </w:r>
          </w:p>
        </w:tc>
        <w:tc>
          <w:tcPr>
            <w:tcW w:w="680" w:type="dxa"/>
          </w:tcPr>
          <w:p w14:paraId="194B40A1" w14:textId="77777777" w:rsidR="00E918C9" w:rsidRDefault="00E918C9" w:rsidP="00E918C9">
            <w:pPr>
              <w:pStyle w:val="BodyText"/>
              <w:spacing w:after="0"/>
              <w:jc w:val="center"/>
              <w:rPr>
                <w:rFonts w:asciiTheme="minorHAnsi" w:hAnsiTheme="minorHAnsi" w:cstheme="minorHAnsi"/>
              </w:rPr>
            </w:pPr>
            <w:r>
              <w:rPr>
                <w:rFonts w:asciiTheme="minorHAnsi" w:hAnsiTheme="minorHAnsi" w:cstheme="minorHAnsi"/>
              </w:rPr>
              <w:t>F2F</w:t>
            </w:r>
          </w:p>
          <w:p w14:paraId="1A678ED3" w14:textId="77777777" w:rsidR="00E918C9" w:rsidRDefault="00E918C9" w:rsidP="00E918C9">
            <w:pPr>
              <w:pStyle w:val="BodyText"/>
              <w:spacing w:after="0"/>
              <w:jc w:val="center"/>
              <w:rPr>
                <w:rFonts w:asciiTheme="minorHAnsi" w:hAnsiTheme="minorHAnsi" w:cstheme="minorHAnsi"/>
              </w:rPr>
            </w:pPr>
            <w:r>
              <w:rPr>
                <w:rFonts w:asciiTheme="minorHAnsi" w:hAnsiTheme="minorHAnsi" w:cstheme="minorHAnsi"/>
              </w:rPr>
              <w:t xml:space="preserve"> /</w:t>
            </w:r>
          </w:p>
          <w:p w14:paraId="017A887E" w14:textId="76FB1BD4" w:rsidR="00E918C9" w:rsidRDefault="00E918C9" w:rsidP="00E918C9">
            <w:pPr>
              <w:pStyle w:val="BodyText"/>
              <w:spacing w:after="0"/>
              <w:jc w:val="center"/>
              <w:rPr>
                <w:rFonts w:asciiTheme="minorHAnsi" w:hAnsiTheme="minorHAnsi" w:cstheme="minorHAnsi"/>
              </w:rPr>
            </w:pPr>
            <w:r>
              <w:rPr>
                <w:rFonts w:asciiTheme="minorHAnsi" w:hAnsiTheme="minorHAnsi" w:cstheme="minorHAnsi"/>
              </w:rPr>
              <w:t xml:space="preserve"> OL</w:t>
            </w:r>
          </w:p>
        </w:tc>
        <w:tc>
          <w:tcPr>
            <w:tcW w:w="2098" w:type="dxa"/>
            <w:tcBorders>
              <w:bottom w:val="single" w:sz="4" w:space="0" w:color="auto"/>
            </w:tcBorders>
            <w:vAlign w:val="center"/>
          </w:tcPr>
          <w:p w14:paraId="54D30830" w14:textId="77777777" w:rsidR="00E918C9" w:rsidRPr="00746E12" w:rsidRDefault="00E918C9" w:rsidP="00E918C9">
            <w:pPr>
              <w:pStyle w:val="BodyText"/>
              <w:spacing w:after="0"/>
              <w:rPr>
                <w:rFonts w:asciiTheme="minorHAnsi" w:hAnsiTheme="minorHAnsi" w:cstheme="minorHAnsi"/>
              </w:rPr>
            </w:pPr>
          </w:p>
        </w:tc>
      </w:tr>
      <w:tr w:rsidR="009F684C" w:rsidRPr="00746E12" w14:paraId="31E5E5F6" w14:textId="77777777" w:rsidTr="008F68A7">
        <w:tc>
          <w:tcPr>
            <w:tcW w:w="1022" w:type="dxa"/>
            <w:tcBorders>
              <w:bottom w:val="single" w:sz="4" w:space="0" w:color="auto"/>
            </w:tcBorders>
          </w:tcPr>
          <w:p w14:paraId="049E58F0" w14:textId="77777777" w:rsidR="009F684C" w:rsidRDefault="009F684C" w:rsidP="009F684C">
            <w:pPr>
              <w:pStyle w:val="BodyText"/>
              <w:spacing w:after="0"/>
              <w:rPr>
                <w:lang w:val="en-GB"/>
              </w:rPr>
            </w:pPr>
          </w:p>
        </w:tc>
        <w:tc>
          <w:tcPr>
            <w:tcW w:w="3686" w:type="dxa"/>
            <w:tcBorders>
              <w:bottom w:val="single" w:sz="4" w:space="0" w:color="auto"/>
            </w:tcBorders>
          </w:tcPr>
          <w:p w14:paraId="49C69972" w14:textId="706A29EB" w:rsidR="009F684C" w:rsidRPr="00715A74" w:rsidRDefault="009F684C" w:rsidP="009F684C">
            <w:pPr>
              <w:pStyle w:val="BodyText"/>
              <w:spacing w:after="0"/>
              <w:rPr>
                <w:lang w:val="en-GB"/>
              </w:rPr>
            </w:pPr>
            <w:r>
              <w:rPr>
                <w:lang w:val="en-GB"/>
              </w:rPr>
              <w:t>Elective 1</w:t>
            </w:r>
          </w:p>
        </w:tc>
        <w:tc>
          <w:tcPr>
            <w:tcW w:w="680" w:type="dxa"/>
          </w:tcPr>
          <w:p w14:paraId="62F99556" w14:textId="33D70426" w:rsidR="009F684C" w:rsidRPr="00715A74" w:rsidRDefault="009F684C" w:rsidP="009F684C">
            <w:pPr>
              <w:pStyle w:val="BodyText"/>
              <w:spacing w:after="0"/>
              <w:jc w:val="center"/>
              <w:rPr>
                <w:lang w:val="en-GB"/>
              </w:rPr>
            </w:pPr>
            <w:r>
              <w:rPr>
                <w:lang w:val="en-GB"/>
              </w:rPr>
              <w:t>3</w:t>
            </w:r>
          </w:p>
        </w:tc>
        <w:tc>
          <w:tcPr>
            <w:tcW w:w="680" w:type="dxa"/>
          </w:tcPr>
          <w:p w14:paraId="1BE2E5CD" w14:textId="5AC6EF4F" w:rsidR="009F684C" w:rsidRDefault="009F684C" w:rsidP="009F684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6A96AFFA" w14:textId="1CD78ACF" w:rsidR="009F684C" w:rsidRPr="00715A74" w:rsidRDefault="009F684C" w:rsidP="009F684C">
            <w:pPr>
              <w:pStyle w:val="BodyText"/>
              <w:spacing w:after="0"/>
              <w:jc w:val="center"/>
              <w:rPr>
                <w:lang w:val="en-GB"/>
              </w:rPr>
            </w:pPr>
            <w:r>
              <w:rPr>
                <w:lang w:val="en-GB"/>
              </w:rPr>
              <w:t>3</w:t>
            </w:r>
          </w:p>
        </w:tc>
        <w:tc>
          <w:tcPr>
            <w:tcW w:w="680" w:type="dxa"/>
          </w:tcPr>
          <w:p w14:paraId="31EA071A" w14:textId="13F4EA43" w:rsidR="009F684C" w:rsidRPr="00715A74" w:rsidRDefault="009F684C" w:rsidP="009F684C">
            <w:pPr>
              <w:pStyle w:val="BodyText"/>
              <w:spacing w:after="0"/>
              <w:jc w:val="center"/>
              <w:rPr>
                <w:lang w:val="en-GB"/>
              </w:rPr>
            </w:pPr>
            <w:r>
              <w:rPr>
                <w:lang w:val="en-GB"/>
              </w:rPr>
              <w:t>0</w:t>
            </w:r>
          </w:p>
        </w:tc>
        <w:tc>
          <w:tcPr>
            <w:tcW w:w="680" w:type="dxa"/>
          </w:tcPr>
          <w:p w14:paraId="7A1F3EE4" w14:textId="35CBD59F" w:rsidR="009F684C" w:rsidRDefault="009F684C" w:rsidP="009F684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1BBCB7DA" w14:textId="77777777" w:rsidR="009F684C" w:rsidRPr="00746E12" w:rsidRDefault="009F684C" w:rsidP="009F684C">
            <w:pPr>
              <w:pStyle w:val="BodyText"/>
              <w:spacing w:after="0"/>
              <w:rPr>
                <w:rFonts w:asciiTheme="minorHAnsi" w:hAnsiTheme="minorHAnsi" w:cstheme="minorHAnsi"/>
              </w:rPr>
            </w:pPr>
          </w:p>
        </w:tc>
      </w:tr>
      <w:tr w:rsidR="009F684C" w:rsidRPr="00746E12" w14:paraId="6F80E1D2" w14:textId="77777777" w:rsidTr="008F68A7">
        <w:tc>
          <w:tcPr>
            <w:tcW w:w="1022" w:type="dxa"/>
            <w:tcBorders>
              <w:top w:val="single" w:sz="4" w:space="0" w:color="auto"/>
              <w:left w:val="nil"/>
              <w:bottom w:val="nil"/>
              <w:right w:val="nil"/>
            </w:tcBorders>
            <w:vAlign w:val="center"/>
          </w:tcPr>
          <w:p w14:paraId="7C8D352F" w14:textId="77777777" w:rsidR="009F684C" w:rsidRPr="00746E12" w:rsidRDefault="009F684C" w:rsidP="009F684C">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503E3CEA" w14:textId="77777777" w:rsidR="009F684C" w:rsidRPr="00746E12" w:rsidRDefault="009F684C" w:rsidP="009F684C">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7EB3CC1F" w14:textId="5031F1A1" w:rsidR="009F684C" w:rsidRPr="00746E12" w:rsidRDefault="009F684C" w:rsidP="009F684C">
            <w:pPr>
              <w:pStyle w:val="BodyText"/>
              <w:spacing w:after="0"/>
              <w:jc w:val="center"/>
              <w:rPr>
                <w:rFonts w:asciiTheme="minorHAnsi" w:hAnsiTheme="minorHAnsi" w:cstheme="minorHAnsi"/>
                <w:b/>
                <w:bCs/>
              </w:rPr>
            </w:pPr>
            <w:r>
              <w:rPr>
                <w:rFonts w:asciiTheme="minorHAnsi" w:hAnsiTheme="minorHAnsi" w:cstheme="minorHAnsi"/>
                <w:b/>
                <w:bCs/>
              </w:rPr>
              <w:t>9</w:t>
            </w:r>
          </w:p>
        </w:tc>
        <w:tc>
          <w:tcPr>
            <w:tcW w:w="680" w:type="dxa"/>
            <w:shd w:val="clear" w:color="auto" w:fill="F2F2F2" w:themeFill="background1" w:themeFillShade="F2"/>
          </w:tcPr>
          <w:p w14:paraId="52AACFC6" w14:textId="77777777" w:rsidR="009F684C" w:rsidRPr="00746E12" w:rsidRDefault="009F684C" w:rsidP="009F684C">
            <w:pPr>
              <w:pStyle w:val="BodyText"/>
              <w:spacing w:after="0"/>
              <w:jc w:val="center"/>
              <w:rPr>
                <w:rFonts w:asciiTheme="minorHAnsi" w:hAnsiTheme="minorHAnsi" w:cstheme="minorHAnsi"/>
                <w:b/>
                <w:bCs/>
              </w:rPr>
            </w:pPr>
            <w:r w:rsidRPr="00746E12">
              <w:rPr>
                <w:rFonts w:asciiTheme="minorHAnsi" w:hAnsiTheme="minorHAnsi" w:cstheme="minorHAnsi"/>
                <w:b/>
                <w:bCs/>
              </w:rPr>
              <w:t>0</w:t>
            </w:r>
          </w:p>
        </w:tc>
        <w:tc>
          <w:tcPr>
            <w:tcW w:w="680" w:type="dxa"/>
            <w:shd w:val="clear" w:color="auto" w:fill="F2F2F2" w:themeFill="background1" w:themeFillShade="F2"/>
            <w:vAlign w:val="center"/>
          </w:tcPr>
          <w:p w14:paraId="7DF1CB59" w14:textId="4167BFF3" w:rsidR="009F684C" w:rsidRPr="00746E12" w:rsidRDefault="00707C32" w:rsidP="009F684C">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tcBorders>
              <w:right w:val="single" w:sz="4" w:space="0" w:color="auto"/>
            </w:tcBorders>
            <w:shd w:val="clear" w:color="auto" w:fill="F2F2F2" w:themeFill="background1" w:themeFillShade="F2"/>
            <w:vAlign w:val="center"/>
          </w:tcPr>
          <w:p w14:paraId="40130F2A" w14:textId="700E96C5" w:rsidR="009F684C" w:rsidRPr="00746E12" w:rsidRDefault="00BC00F8" w:rsidP="009F684C">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tcBorders>
              <w:bottom w:val="nil"/>
              <w:right w:val="nil"/>
            </w:tcBorders>
          </w:tcPr>
          <w:p w14:paraId="3639A596" w14:textId="77777777" w:rsidR="009F684C" w:rsidRPr="00746E12" w:rsidRDefault="009F684C" w:rsidP="009F684C">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5C923179" w14:textId="77777777" w:rsidR="009F684C" w:rsidRPr="00746E12" w:rsidRDefault="009F684C" w:rsidP="009F684C">
            <w:pPr>
              <w:pStyle w:val="BodyText"/>
              <w:spacing w:after="0"/>
              <w:rPr>
                <w:rFonts w:asciiTheme="minorHAnsi" w:hAnsiTheme="minorHAnsi" w:cstheme="minorHAnsi"/>
                <w:b/>
                <w:bCs/>
              </w:rPr>
            </w:pPr>
          </w:p>
        </w:tc>
      </w:tr>
    </w:tbl>
    <w:p w14:paraId="76E0176F" w14:textId="0B36CA26" w:rsidR="006A2170" w:rsidRDefault="006A2170" w:rsidP="00353D9B">
      <w:pPr>
        <w:pStyle w:val="BodyText"/>
        <w:rPr>
          <w:rFonts w:asciiTheme="minorHAnsi" w:hAnsiTheme="minorHAnsi" w:cstheme="minorHAnsi"/>
        </w:rPr>
      </w:pPr>
      <w:bookmarkStart w:id="2" w:name="_Hlk95147704"/>
    </w:p>
    <w:p w14:paraId="164D7912" w14:textId="77777777" w:rsidR="00BC00F8" w:rsidRDefault="00BC00F8" w:rsidP="00353D9B">
      <w:pPr>
        <w:pStyle w:val="BodyText"/>
        <w:rPr>
          <w:rFonts w:asciiTheme="minorHAnsi" w:hAnsiTheme="minorHAnsi" w:cstheme="minorHAnsi"/>
        </w:rPr>
      </w:pP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BC00F8" w:rsidRPr="00746E12" w14:paraId="0A33F963" w14:textId="77777777" w:rsidTr="008315AA">
        <w:tc>
          <w:tcPr>
            <w:tcW w:w="10206" w:type="dxa"/>
            <w:gridSpan w:val="8"/>
            <w:shd w:val="clear" w:color="auto" w:fill="F2F2F2" w:themeFill="background1" w:themeFillShade="F2"/>
            <w:vAlign w:val="center"/>
          </w:tcPr>
          <w:p w14:paraId="3CAE6A62" w14:textId="2D6D73B4" w:rsidR="00BC00F8" w:rsidRPr="00746E12" w:rsidRDefault="00BC00F8" w:rsidP="008315AA">
            <w:pPr>
              <w:pStyle w:val="BodyText"/>
              <w:spacing w:after="0"/>
              <w:jc w:val="center"/>
              <w:rPr>
                <w:rFonts w:asciiTheme="minorHAnsi" w:hAnsiTheme="minorHAnsi" w:cstheme="minorHAnsi"/>
                <w:b/>
                <w:bCs/>
              </w:rPr>
            </w:pPr>
            <w:r>
              <w:rPr>
                <w:rFonts w:asciiTheme="minorHAnsi" w:hAnsiTheme="minorHAnsi" w:cstheme="minorHAnsi"/>
                <w:b/>
                <w:bCs/>
              </w:rPr>
              <w:t>First Year</w:t>
            </w:r>
          </w:p>
        </w:tc>
      </w:tr>
      <w:tr w:rsidR="00BC00F8" w:rsidRPr="00746E12" w14:paraId="332945F3" w14:textId="77777777" w:rsidTr="008315AA">
        <w:tc>
          <w:tcPr>
            <w:tcW w:w="10206" w:type="dxa"/>
            <w:gridSpan w:val="8"/>
            <w:shd w:val="clear" w:color="auto" w:fill="auto"/>
            <w:vAlign w:val="center"/>
          </w:tcPr>
          <w:p w14:paraId="06F2FEE5" w14:textId="77777777" w:rsidR="00BC00F8" w:rsidRPr="00746E12" w:rsidRDefault="00BC00F8" w:rsidP="008315AA">
            <w:pPr>
              <w:pStyle w:val="BodyText"/>
              <w:spacing w:after="0"/>
              <w:jc w:val="center"/>
              <w:rPr>
                <w:rFonts w:asciiTheme="minorHAnsi" w:hAnsiTheme="minorHAnsi" w:cstheme="minorHAnsi"/>
                <w:b/>
                <w:bCs/>
              </w:rPr>
            </w:pPr>
            <w:r>
              <w:rPr>
                <w:rFonts w:asciiTheme="minorHAnsi" w:hAnsiTheme="minorHAnsi" w:cstheme="minorHAnsi"/>
                <w:b/>
                <w:bCs/>
              </w:rPr>
              <w:t>Summer Semester</w:t>
            </w:r>
          </w:p>
        </w:tc>
      </w:tr>
      <w:tr w:rsidR="00BC00F8" w:rsidRPr="00746E12" w14:paraId="1D9974C8" w14:textId="77777777" w:rsidTr="008315AA">
        <w:tc>
          <w:tcPr>
            <w:tcW w:w="1022" w:type="dxa"/>
            <w:vMerge w:val="restart"/>
            <w:shd w:val="clear" w:color="auto" w:fill="F2F2F2" w:themeFill="background1" w:themeFillShade="F2"/>
            <w:vAlign w:val="center"/>
          </w:tcPr>
          <w:p w14:paraId="516D3BF1" w14:textId="77777777" w:rsidR="00BC00F8" w:rsidRPr="00746E12" w:rsidRDefault="00BC00F8" w:rsidP="008315AA">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66A15D06" w14:textId="77777777" w:rsidR="00BC00F8" w:rsidRPr="00746E12" w:rsidRDefault="00BC00F8" w:rsidP="008315AA">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577A8C2A" w14:textId="77777777" w:rsidR="00BC00F8" w:rsidRPr="00746E12" w:rsidRDefault="00BC00F8" w:rsidP="008315AA">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1360110F" w14:textId="77777777" w:rsidR="00BC00F8" w:rsidRPr="00746E12" w:rsidRDefault="00BC00F8" w:rsidP="008315AA">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677B3235" w14:textId="77777777" w:rsidR="00BC00F8" w:rsidRPr="00746E12" w:rsidRDefault="00BC00F8" w:rsidP="008315AA">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7C41F936" w14:textId="77777777" w:rsidR="00BC00F8" w:rsidRPr="00746E12" w:rsidRDefault="00BC00F8" w:rsidP="008315AA">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0A028448" w14:textId="77777777" w:rsidR="00BC00F8" w:rsidRPr="00746E12" w:rsidRDefault="00BC00F8" w:rsidP="008315AA">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BC00F8" w:rsidRPr="00746E12" w14:paraId="4D088CBE" w14:textId="77777777" w:rsidTr="008315AA">
        <w:tc>
          <w:tcPr>
            <w:tcW w:w="1022" w:type="dxa"/>
            <w:vMerge/>
            <w:shd w:val="clear" w:color="auto" w:fill="F2F2F2" w:themeFill="background1" w:themeFillShade="F2"/>
            <w:vAlign w:val="center"/>
          </w:tcPr>
          <w:p w14:paraId="2321E018" w14:textId="77777777" w:rsidR="00BC00F8" w:rsidRPr="00746E12" w:rsidRDefault="00BC00F8" w:rsidP="008315AA">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659EBE7A" w14:textId="77777777" w:rsidR="00BC00F8" w:rsidRPr="00746E12" w:rsidRDefault="00BC00F8" w:rsidP="008315AA">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15FE2C49" w14:textId="77777777" w:rsidR="00BC00F8" w:rsidRPr="00746E12" w:rsidRDefault="00BC00F8" w:rsidP="008315AA">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52F59774" w14:textId="77777777" w:rsidR="00BC00F8" w:rsidRPr="00746E12" w:rsidRDefault="00BC00F8" w:rsidP="008315AA">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32C01A0E" w14:textId="77777777" w:rsidR="00BC00F8" w:rsidRPr="00746E12" w:rsidRDefault="00BC00F8" w:rsidP="008315AA">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0EB4478E" w14:textId="77777777" w:rsidR="00BC00F8" w:rsidRPr="00746E12" w:rsidRDefault="00BC00F8" w:rsidP="008315AA">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3529DC77" w14:textId="77777777" w:rsidR="00BC00F8" w:rsidRPr="00746E12" w:rsidRDefault="00BC00F8" w:rsidP="008315AA">
            <w:pPr>
              <w:pStyle w:val="BodyText"/>
              <w:spacing w:after="0"/>
              <w:rPr>
                <w:rFonts w:asciiTheme="minorHAnsi" w:hAnsiTheme="minorHAnsi" w:cstheme="minorHAnsi"/>
              </w:rPr>
            </w:pPr>
          </w:p>
        </w:tc>
        <w:tc>
          <w:tcPr>
            <w:tcW w:w="2098" w:type="dxa"/>
            <w:vMerge/>
            <w:shd w:val="clear" w:color="auto" w:fill="F2F2F2" w:themeFill="background1" w:themeFillShade="F2"/>
          </w:tcPr>
          <w:p w14:paraId="21FB9ED1" w14:textId="77777777" w:rsidR="00BC00F8" w:rsidRPr="00746E12" w:rsidRDefault="00BC00F8" w:rsidP="008315AA">
            <w:pPr>
              <w:pStyle w:val="BodyText"/>
              <w:spacing w:after="0"/>
              <w:rPr>
                <w:rFonts w:asciiTheme="minorHAnsi" w:hAnsiTheme="minorHAnsi" w:cstheme="minorHAnsi"/>
              </w:rPr>
            </w:pPr>
          </w:p>
        </w:tc>
      </w:tr>
      <w:tr w:rsidR="00F072C5" w:rsidRPr="00746E12" w14:paraId="3CDE3FC8" w14:textId="77777777" w:rsidTr="008315AA">
        <w:tc>
          <w:tcPr>
            <w:tcW w:w="1022" w:type="dxa"/>
          </w:tcPr>
          <w:p w14:paraId="5C0C468A" w14:textId="5D4F6E85" w:rsidR="00F072C5" w:rsidRPr="00746E12" w:rsidRDefault="00F072C5" w:rsidP="00F072C5">
            <w:pPr>
              <w:pStyle w:val="BodyText"/>
              <w:spacing w:after="0"/>
              <w:rPr>
                <w:rFonts w:asciiTheme="minorHAnsi" w:hAnsiTheme="minorHAnsi" w:cstheme="minorHAnsi"/>
              </w:rPr>
            </w:pPr>
            <w:r>
              <w:rPr>
                <w:lang w:val="en-GB"/>
              </w:rPr>
              <w:t>HWaSH 737</w:t>
            </w:r>
          </w:p>
        </w:tc>
        <w:tc>
          <w:tcPr>
            <w:tcW w:w="3686" w:type="dxa"/>
          </w:tcPr>
          <w:p w14:paraId="5DFAFD17" w14:textId="5BAF91BC" w:rsidR="00F072C5" w:rsidRPr="00746E12" w:rsidRDefault="00F072C5" w:rsidP="00F072C5">
            <w:pPr>
              <w:pStyle w:val="BodyText"/>
              <w:spacing w:after="0"/>
              <w:rPr>
                <w:rFonts w:asciiTheme="minorHAnsi" w:hAnsiTheme="minorHAnsi" w:cstheme="minorHAnsi"/>
              </w:rPr>
            </w:pPr>
            <w:r>
              <w:rPr>
                <w:lang w:val="en-GB"/>
              </w:rPr>
              <w:t xml:space="preserve">Humanitarian WaSH Project Cycle Management </w:t>
            </w:r>
          </w:p>
        </w:tc>
        <w:tc>
          <w:tcPr>
            <w:tcW w:w="680" w:type="dxa"/>
          </w:tcPr>
          <w:p w14:paraId="00CC36D9" w14:textId="66466CAB" w:rsidR="00F072C5" w:rsidRPr="00746E12" w:rsidRDefault="00F072C5" w:rsidP="00F072C5">
            <w:pPr>
              <w:pStyle w:val="BodyText"/>
              <w:spacing w:after="0"/>
              <w:jc w:val="center"/>
              <w:rPr>
                <w:rFonts w:asciiTheme="minorHAnsi" w:hAnsiTheme="minorHAnsi" w:cstheme="minorHAnsi"/>
              </w:rPr>
            </w:pPr>
            <w:r>
              <w:rPr>
                <w:lang w:val="en-GB"/>
              </w:rPr>
              <w:t>5</w:t>
            </w:r>
          </w:p>
        </w:tc>
        <w:tc>
          <w:tcPr>
            <w:tcW w:w="680" w:type="dxa"/>
          </w:tcPr>
          <w:p w14:paraId="3560CDFE" w14:textId="5F9DEB72" w:rsidR="00F072C5" w:rsidRPr="00746E12" w:rsidRDefault="00AF55E4" w:rsidP="00F072C5">
            <w:pPr>
              <w:pStyle w:val="BodyText"/>
              <w:spacing w:after="0"/>
              <w:jc w:val="center"/>
              <w:rPr>
                <w:rFonts w:asciiTheme="minorHAnsi" w:hAnsiTheme="minorHAnsi" w:cstheme="minorHAnsi"/>
              </w:rPr>
            </w:pPr>
            <w:r>
              <w:rPr>
                <w:rFonts w:asciiTheme="minorHAnsi" w:hAnsiTheme="minorHAnsi" w:cstheme="minorHAnsi"/>
              </w:rPr>
              <w:t>8</w:t>
            </w:r>
          </w:p>
        </w:tc>
        <w:tc>
          <w:tcPr>
            <w:tcW w:w="680" w:type="dxa"/>
          </w:tcPr>
          <w:p w14:paraId="5DCB54BA" w14:textId="485E6269" w:rsidR="00F072C5" w:rsidRPr="00746E12" w:rsidRDefault="00AF55E4" w:rsidP="00F072C5">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5C7E458A" w14:textId="67F2227F" w:rsidR="00F072C5" w:rsidRPr="00746E12" w:rsidRDefault="00AF55E4" w:rsidP="00F072C5">
            <w:pPr>
              <w:pStyle w:val="BodyText"/>
              <w:spacing w:after="0"/>
              <w:jc w:val="center"/>
              <w:rPr>
                <w:rFonts w:asciiTheme="minorHAnsi" w:hAnsiTheme="minorHAnsi" w:cstheme="minorHAnsi"/>
              </w:rPr>
            </w:pPr>
            <w:r>
              <w:rPr>
                <w:rFonts w:asciiTheme="minorHAnsi" w:hAnsiTheme="minorHAnsi" w:cstheme="minorHAnsi"/>
              </w:rPr>
              <w:t>6</w:t>
            </w:r>
          </w:p>
        </w:tc>
        <w:tc>
          <w:tcPr>
            <w:tcW w:w="680" w:type="dxa"/>
          </w:tcPr>
          <w:p w14:paraId="733E98BF" w14:textId="5EBE2B36" w:rsidR="00F072C5" w:rsidRPr="00746E12" w:rsidRDefault="00F072C5" w:rsidP="00F072C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vAlign w:val="center"/>
          </w:tcPr>
          <w:p w14:paraId="4376BA84" w14:textId="77777777" w:rsidR="00F072C5" w:rsidRPr="00746E12" w:rsidRDefault="00F072C5" w:rsidP="00F072C5">
            <w:pPr>
              <w:pStyle w:val="BodyText"/>
              <w:spacing w:after="0"/>
              <w:rPr>
                <w:rFonts w:asciiTheme="minorHAnsi" w:hAnsiTheme="minorHAnsi" w:cstheme="minorHAnsi"/>
              </w:rPr>
            </w:pPr>
          </w:p>
        </w:tc>
      </w:tr>
      <w:tr w:rsidR="00F072C5" w:rsidRPr="00746E12" w14:paraId="03B6F2DE" w14:textId="77777777" w:rsidTr="008315AA">
        <w:tc>
          <w:tcPr>
            <w:tcW w:w="1022" w:type="dxa"/>
            <w:tcBorders>
              <w:top w:val="single" w:sz="4" w:space="0" w:color="auto"/>
              <w:left w:val="nil"/>
              <w:bottom w:val="nil"/>
              <w:right w:val="nil"/>
            </w:tcBorders>
            <w:vAlign w:val="center"/>
          </w:tcPr>
          <w:p w14:paraId="3541AFBA" w14:textId="77777777" w:rsidR="00F072C5" w:rsidRPr="00746E12" w:rsidRDefault="00F072C5" w:rsidP="00F072C5">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33FF44C5" w14:textId="77777777" w:rsidR="00F072C5" w:rsidRPr="00746E12" w:rsidRDefault="00F072C5" w:rsidP="00F072C5">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62FDF701" w14:textId="0E816086" w:rsidR="00F072C5" w:rsidRPr="00746E12" w:rsidRDefault="00F072C5" w:rsidP="00F072C5">
            <w:pPr>
              <w:pStyle w:val="BodyText"/>
              <w:spacing w:after="0"/>
              <w:jc w:val="center"/>
              <w:rPr>
                <w:rFonts w:asciiTheme="minorHAnsi" w:hAnsiTheme="minorHAnsi" w:cstheme="minorHAnsi"/>
                <w:b/>
                <w:bCs/>
              </w:rPr>
            </w:pPr>
            <w:r>
              <w:rPr>
                <w:rFonts w:asciiTheme="minorHAnsi" w:hAnsiTheme="minorHAnsi" w:cstheme="minorHAnsi"/>
                <w:b/>
                <w:bCs/>
              </w:rPr>
              <w:t>5</w:t>
            </w:r>
          </w:p>
        </w:tc>
        <w:tc>
          <w:tcPr>
            <w:tcW w:w="680" w:type="dxa"/>
            <w:shd w:val="clear" w:color="auto" w:fill="F2F2F2" w:themeFill="background1" w:themeFillShade="F2"/>
          </w:tcPr>
          <w:p w14:paraId="43F9DF78" w14:textId="4CCB5C0D" w:rsidR="00F072C5" w:rsidRPr="00746E12" w:rsidRDefault="00AF55E4" w:rsidP="00F072C5">
            <w:pPr>
              <w:pStyle w:val="BodyText"/>
              <w:spacing w:after="0"/>
              <w:jc w:val="center"/>
              <w:rPr>
                <w:rFonts w:asciiTheme="minorHAnsi" w:hAnsiTheme="minorHAnsi" w:cstheme="minorHAnsi"/>
                <w:b/>
                <w:bCs/>
              </w:rPr>
            </w:pPr>
            <w:r>
              <w:rPr>
                <w:rFonts w:asciiTheme="minorHAnsi" w:hAnsiTheme="minorHAnsi" w:cstheme="minorHAnsi"/>
                <w:b/>
                <w:bCs/>
              </w:rPr>
              <w:t>8</w:t>
            </w:r>
          </w:p>
        </w:tc>
        <w:tc>
          <w:tcPr>
            <w:tcW w:w="680" w:type="dxa"/>
            <w:shd w:val="clear" w:color="auto" w:fill="F2F2F2" w:themeFill="background1" w:themeFillShade="F2"/>
            <w:vAlign w:val="center"/>
          </w:tcPr>
          <w:p w14:paraId="63FECCF8" w14:textId="6FEAD169" w:rsidR="00F072C5" w:rsidRPr="00746E12" w:rsidRDefault="00AF55E4" w:rsidP="00F072C5">
            <w:pPr>
              <w:pStyle w:val="BodyText"/>
              <w:spacing w:after="0"/>
              <w:rPr>
                <w:rFonts w:asciiTheme="minorHAnsi" w:hAnsiTheme="minorHAnsi" w:cstheme="minorHAnsi"/>
                <w:b/>
                <w:bCs/>
              </w:rPr>
            </w:pPr>
            <w:r>
              <w:rPr>
                <w:rFonts w:asciiTheme="minorHAnsi" w:hAnsiTheme="minorHAnsi" w:cstheme="minorHAnsi"/>
                <w:b/>
                <w:bCs/>
              </w:rPr>
              <w:t>3</w:t>
            </w:r>
          </w:p>
        </w:tc>
        <w:tc>
          <w:tcPr>
            <w:tcW w:w="680" w:type="dxa"/>
            <w:tcBorders>
              <w:right w:val="single" w:sz="4" w:space="0" w:color="auto"/>
            </w:tcBorders>
            <w:shd w:val="clear" w:color="auto" w:fill="F2F2F2" w:themeFill="background1" w:themeFillShade="F2"/>
            <w:vAlign w:val="center"/>
          </w:tcPr>
          <w:p w14:paraId="410A1FC8" w14:textId="62C47103" w:rsidR="00F072C5" w:rsidRPr="00746E12" w:rsidRDefault="00AF55E4" w:rsidP="00F072C5">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tcBorders>
              <w:bottom w:val="nil"/>
              <w:right w:val="nil"/>
            </w:tcBorders>
          </w:tcPr>
          <w:p w14:paraId="3C7225C1" w14:textId="77777777" w:rsidR="00F072C5" w:rsidRPr="00746E12" w:rsidRDefault="00F072C5" w:rsidP="00F072C5">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021F3EC0" w14:textId="77777777" w:rsidR="00F072C5" w:rsidRPr="00746E12" w:rsidRDefault="00F072C5" w:rsidP="00F072C5">
            <w:pPr>
              <w:pStyle w:val="BodyText"/>
              <w:spacing w:after="0"/>
              <w:rPr>
                <w:rFonts w:asciiTheme="minorHAnsi" w:hAnsiTheme="minorHAnsi" w:cstheme="minorHAnsi"/>
                <w:b/>
                <w:bCs/>
              </w:rPr>
            </w:pPr>
          </w:p>
        </w:tc>
      </w:tr>
    </w:tbl>
    <w:p w14:paraId="35F24E9E" w14:textId="77777777" w:rsidR="00BC00F8" w:rsidRPr="00746E12" w:rsidRDefault="00BC00F8" w:rsidP="00353D9B">
      <w:pPr>
        <w:pStyle w:val="BodyText"/>
        <w:rPr>
          <w:rFonts w:asciiTheme="minorHAnsi" w:hAnsiTheme="minorHAnsi" w:cstheme="minorHAnsi"/>
        </w:rPr>
      </w:pPr>
    </w:p>
    <w:bookmarkEnd w:id="2"/>
    <w:p w14:paraId="273407EE" w14:textId="1549DEC3" w:rsidR="00947E39" w:rsidRDefault="00947E39" w:rsidP="00353D9B">
      <w:pPr>
        <w:rPr>
          <w:rFonts w:asciiTheme="minorHAnsi" w:hAnsiTheme="minorHAnsi" w:cstheme="minorHAnsi"/>
          <w:sz w:val="20"/>
        </w:rPr>
      </w:pPr>
    </w:p>
    <w:p w14:paraId="10680926" w14:textId="77777777" w:rsidR="006B5A2A" w:rsidRDefault="006B5A2A" w:rsidP="00353D9B">
      <w:pPr>
        <w:rPr>
          <w:rFonts w:asciiTheme="minorHAnsi" w:hAnsiTheme="minorHAnsi" w:cstheme="minorHAnsi"/>
          <w:sz w:val="20"/>
        </w:rPr>
      </w:pPr>
    </w:p>
    <w:p w14:paraId="13185DD5" w14:textId="77777777" w:rsidR="006B5A2A" w:rsidRDefault="006B5A2A" w:rsidP="00353D9B">
      <w:pPr>
        <w:rPr>
          <w:rFonts w:asciiTheme="minorHAnsi" w:hAnsiTheme="minorHAnsi" w:cstheme="minorHAnsi"/>
          <w:sz w:val="20"/>
        </w:rPr>
      </w:pPr>
    </w:p>
    <w:p w14:paraId="79BB0EEC" w14:textId="77777777" w:rsidR="00752A37" w:rsidRDefault="00752A37" w:rsidP="00353D9B">
      <w:pPr>
        <w:rPr>
          <w:rFonts w:asciiTheme="minorHAnsi" w:hAnsiTheme="minorHAnsi" w:cstheme="minorHAnsi"/>
          <w:sz w:val="20"/>
        </w:rPr>
      </w:pPr>
    </w:p>
    <w:p w14:paraId="47C79B51" w14:textId="77777777" w:rsidR="00752A37" w:rsidRDefault="00752A37" w:rsidP="00353D9B">
      <w:pPr>
        <w:rPr>
          <w:rFonts w:asciiTheme="minorHAnsi" w:hAnsiTheme="minorHAnsi" w:cstheme="minorHAnsi"/>
          <w:sz w:val="20"/>
        </w:rPr>
      </w:pPr>
    </w:p>
    <w:p w14:paraId="04B5D757" w14:textId="77777777" w:rsidR="00752A37" w:rsidRDefault="00752A37" w:rsidP="00353D9B">
      <w:pPr>
        <w:rPr>
          <w:rFonts w:asciiTheme="minorHAnsi" w:hAnsiTheme="minorHAnsi" w:cstheme="minorHAnsi"/>
          <w:sz w:val="20"/>
        </w:rPr>
      </w:pPr>
    </w:p>
    <w:p w14:paraId="1F5D61CC" w14:textId="77777777" w:rsidR="00752A37" w:rsidRDefault="00752A37" w:rsidP="00353D9B">
      <w:pPr>
        <w:rPr>
          <w:rFonts w:asciiTheme="minorHAnsi" w:hAnsiTheme="minorHAnsi" w:cstheme="minorHAnsi"/>
          <w:sz w:val="20"/>
        </w:rPr>
      </w:pPr>
    </w:p>
    <w:p w14:paraId="580A0F03" w14:textId="77777777" w:rsidR="00752A37" w:rsidRDefault="00752A37" w:rsidP="00353D9B">
      <w:pPr>
        <w:rPr>
          <w:rFonts w:asciiTheme="minorHAnsi" w:hAnsiTheme="minorHAnsi" w:cstheme="minorHAnsi"/>
          <w:sz w:val="20"/>
        </w:rPr>
      </w:pP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762D3F" w:rsidRPr="00746E12" w14:paraId="6FFD0FB9" w14:textId="77777777" w:rsidTr="008F68A7">
        <w:tc>
          <w:tcPr>
            <w:tcW w:w="10206" w:type="dxa"/>
            <w:gridSpan w:val="8"/>
            <w:shd w:val="clear" w:color="auto" w:fill="F2F2F2" w:themeFill="background1" w:themeFillShade="F2"/>
            <w:vAlign w:val="center"/>
          </w:tcPr>
          <w:p w14:paraId="0A36B652" w14:textId="7D44562B" w:rsidR="00762D3F" w:rsidRPr="00746E12" w:rsidRDefault="00762D3F" w:rsidP="00353D9B">
            <w:pPr>
              <w:pStyle w:val="BodyText"/>
              <w:spacing w:after="0"/>
              <w:jc w:val="center"/>
              <w:rPr>
                <w:rFonts w:asciiTheme="minorHAnsi" w:hAnsiTheme="minorHAnsi" w:cstheme="minorHAnsi"/>
                <w:b/>
                <w:bCs/>
              </w:rPr>
            </w:pPr>
            <w:r>
              <w:rPr>
                <w:rFonts w:asciiTheme="minorHAnsi" w:hAnsiTheme="minorHAnsi" w:cstheme="minorHAnsi"/>
                <w:b/>
                <w:bCs/>
              </w:rPr>
              <w:t>Second Year</w:t>
            </w:r>
          </w:p>
        </w:tc>
      </w:tr>
      <w:tr w:rsidR="00762D3F" w:rsidRPr="00746E12" w14:paraId="76107619" w14:textId="77777777" w:rsidTr="008F68A7">
        <w:tc>
          <w:tcPr>
            <w:tcW w:w="10206" w:type="dxa"/>
            <w:gridSpan w:val="8"/>
            <w:shd w:val="clear" w:color="auto" w:fill="auto"/>
            <w:vAlign w:val="center"/>
          </w:tcPr>
          <w:p w14:paraId="5A51254A" w14:textId="77777777" w:rsidR="00762D3F" w:rsidRPr="00746E12" w:rsidRDefault="00762D3F" w:rsidP="00353D9B">
            <w:pPr>
              <w:pStyle w:val="BodyText"/>
              <w:spacing w:after="0"/>
              <w:jc w:val="center"/>
              <w:rPr>
                <w:rFonts w:asciiTheme="minorHAnsi" w:hAnsiTheme="minorHAnsi" w:cstheme="minorHAnsi"/>
                <w:b/>
                <w:bCs/>
              </w:rPr>
            </w:pPr>
            <w:r>
              <w:rPr>
                <w:rFonts w:asciiTheme="minorHAnsi" w:hAnsiTheme="minorHAnsi" w:cstheme="minorHAnsi"/>
                <w:b/>
                <w:bCs/>
              </w:rPr>
              <w:t>First Semester</w:t>
            </w:r>
          </w:p>
        </w:tc>
      </w:tr>
      <w:tr w:rsidR="00762D3F" w:rsidRPr="00746E12" w14:paraId="70AA87C1" w14:textId="77777777" w:rsidTr="008F68A7">
        <w:tc>
          <w:tcPr>
            <w:tcW w:w="1022" w:type="dxa"/>
            <w:vMerge w:val="restart"/>
            <w:shd w:val="clear" w:color="auto" w:fill="F2F2F2" w:themeFill="background1" w:themeFillShade="F2"/>
            <w:vAlign w:val="center"/>
          </w:tcPr>
          <w:p w14:paraId="708FA4B3"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51AE5E8A"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296DA32F"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6E1A0DC0"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788E6A1E"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0A8A0C58"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6D0840CA" w14:textId="629EA1E2"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762D3F" w:rsidRPr="00746E12" w14:paraId="0DE0DF86" w14:textId="77777777" w:rsidTr="008F68A7">
        <w:tc>
          <w:tcPr>
            <w:tcW w:w="1022" w:type="dxa"/>
            <w:vMerge/>
            <w:shd w:val="clear" w:color="auto" w:fill="F2F2F2" w:themeFill="background1" w:themeFillShade="F2"/>
            <w:vAlign w:val="center"/>
          </w:tcPr>
          <w:p w14:paraId="5926F96A" w14:textId="77777777" w:rsidR="00762D3F" w:rsidRPr="00746E12" w:rsidRDefault="00762D3F" w:rsidP="00353D9B">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473B2C8D" w14:textId="77777777" w:rsidR="00762D3F" w:rsidRPr="00746E12" w:rsidRDefault="00762D3F"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4428FD48" w14:textId="77777777" w:rsidR="00762D3F" w:rsidRPr="00746E12" w:rsidRDefault="00762D3F"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738987BF" w14:textId="77777777" w:rsidR="00762D3F" w:rsidRPr="00746E12" w:rsidRDefault="00762D3F"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7E29AD5C"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1FEC8FBF"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51534676" w14:textId="77777777" w:rsidR="00762D3F" w:rsidRPr="00746E12" w:rsidRDefault="00762D3F"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02C2FFED" w14:textId="77777777" w:rsidR="00762D3F" w:rsidRPr="00746E12" w:rsidRDefault="00762D3F" w:rsidP="00353D9B">
            <w:pPr>
              <w:pStyle w:val="BodyText"/>
              <w:spacing w:after="0"/>
              <w:rPr>
                <w:rFonts w:asciiTheme="minorHAnsi" w:hAnsiTheme="minorHAnsi" w:cstheme="minorHAnsi"/>
              </w:rPr>
            </w:pPr>
          </w:p>
        </w:tc>
      </w:tr>
      <w:tr w:rsidR="006B5A2A" w:rsidRPr="00746E12" w14:paraId="46B86D39" w14:textId="77777777" w:rsidTr="008F68A7">
        <w:tc>
          <w:tcPr>
            <w:tcW w:w="1022" w:type="dxa"/>
          </w:tcPr>
          <w:p w14:paraId="06EBC28B" w14:textId="15487EF8" w:rsidR="006B5A2A" w:rsidRPr="00746E12" w:rsidRDefault="006B5A2A" w:rsidP="006B5A2A">
            <w:pPr>
              <w:pStyle w:val="BodyText"/>
              <w:spacing w:after="0"/>
              <w:rPr>
                <w:rFonts w:asciiTheme="minorHAnsi" w:hAnsiTheme="minorHAnsi" w:cstheme="minorHAnsi"/>
              </w:rPr>
            </w:pPr>
            <w:r>
              <w:rPr>
                <w:lang w:val="en-GB"/>
              </w:rPr>
              <w:t>ERE 742</w:t>
            </w:r>
          </w:p>
        </w:tc>
        <w:tc>
          <w:tcPr>
            <w:tcW w:w="3686" w:type="dxa"/>
          </w:tcPr>
          <w:p w14:paraId="1D931515" w14:textId="193BBACD" w:rsidR="006B5A2A" w:rsidRPr="00746E12" w:rsidRDefault="006B5A2A" w:rsidP="006B5A2A">
            <w:pPr>
              <w:pStyle w:val="BodyText"/>
              <w:spacing w:after="0"/>
              <w:rPr>
                <w:rFonts w:asciiTheme="minorHAnsi" w:hAnsiTheme="minorHAnsi" w:cstheme="minorHAnsi"/>
              </w:rPr>
            </w:pPr>
            <w:r>
              <w:rPr>
                <w:lang w:val="en-GB"/>
              </w:rPr>
              <w:t xml:space="preserve">Sustainability </w:t>
            </w:r>
          </w:p>
        </w:tc>
        <w:tc>
          <w:tcPr>
            <w:tcW w:w="680" w:type="dxa"/>
          </w:tcPr>
          <w:p w14:paraId="2E9C7E27" w14:textId="237A019F" w:rsidR="006B5A2A" w:rsidRPr="00746E12" w:rsidRDefault="006B5A2A" w:rsidP="006B5A2A">
            <w:pPr>
              <w:pStyle w:val="BodyText"/>
              <w:spacing w:after="0"/>
              <w:jc w:val="center"/>
              <w:rPr>
                <w:rFonts w:asciiTheme="minorHAnsi" w:hAnsiTheme="minorHAnsi" w:cstheme="minorHAnsi"/>
              </w:rPr>
            </w:pPr>
            <w:r w:rsidRPr="00403B9E">
              <w:t>3</w:t>
            </w:r>
          </w:p>
        </w:tc>
        <w:tc>
          <w:tcPr>
            <w:tcW w:w="680" w:type="dxa"/>
          </w:tcPr>
          <w:p w14:paraId="44A0687F" w14:textId="1A9CFE9D" w:rsidR="006B5A2A" w:rsidRPr="00746E12" w:rsidRDefault="006B5A2A" w:rsidP="006B5A2A">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58D5B12B" w14:textId="13E09C50" w:rsidR="006B5A2A" w:rsidRPr="00746E12" w:rsidRDefault="006B5A2A" w:rsidP="006B5A2A">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18FAA114" w14:textId="2AD96349" w:rsidR="006B5A2A" w:rsidRPr="00746E12" w:rsidRDefault="006B5A2A" w:rsidP="006B5A2A">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620249AA" w14:textId="70C2A02A" w:rsidR="006B5A2A" w:rsidRPr="00746E12" w:rsidRDefault="006B5A2A" w:rsidP="006B5A2A">
            <w:pPr>
              <w:pStyle w:val="BodyText"/>
              <w:spacing w:after="0"/>
              <w:jc w:val="center"/>
              <w:rPr>
                <w:rFonts w:asciiTheme="minorHAnsi" w:hAnsiTheme="minorHAnsi" w:cstheme="minorHAnsi"/>
              </w:rPr>
            </w:pPr>
            <w:r>
              <w:rPr>
                <w:rFonts w:asciiTheme="minorHAnsi" w:hAnsiTheme="minorHAnsi" w:cstheme="minorHAnsi"/>
              </w:rPr>
              <w:t>F2F</w:t>
            </w:r>
          </w:p>
        </w:tc>
        <w:tc>
          <w:tcPr>
            <w:tcW w:w="2098" w:type="dxa"/>
            <w:vAlign w:val="center"/>
          </w:tcPr>
          <w:p w14:paraId="0CD0F0F4" w14:textId="4C3981CA" w:rsidR="006B5A2A" w:rsidRPr="00746E12" w:rsidRDefault="006B5A2A" w:rsidP="006B5A2A">
            <w:pPr>
              <w:pStyle w:val="BodyText"/>
              <w:spacing w:after="0"/>
              <w:rPr>
                <w:rFonts w:asciiTheme="minorHAnsi" w:hAnsiTheme="minorHAnsi" w:cstheme="minorHAnsi"/>
              </w:rPr>
            </w:pPr>
          </w:p>
        </w:tc>
      </w:tr>
      <w:tr w:rsidR="006B5A2A" w:rsidRPr="00746E12" w14:paraId="58A216F2" w14:textId="77777777" w:rsidTr="008F68A7">
        <w:tc>
          <w:tcPr>
            <w:tcW w:w="1022" w:type="dxa"/>
          </w:tcPr>
          <w:p w14:paraId="21FE1477" w14:textId="77777777" w:rsidR="006B5A2A" w:rsidRDefault="006B5A2A" w:rsidP="006B5A2A">
            <w:pPr>
              <w:pStyle w:val="BodyText"/>
              <w:spacing w:after="0"/>
              <w:rPr>
                <w:lang w:val="en-GB"/>
              </w:rPr>
            </w:pPr>
          </w:p>
        </w:tc>
        <w:tc>
          <w:tcPr>
            <w:tcW w:w="3686" w:type="dxa"/>
          </w:tcPr>
          <w:p w14:paraId="2B63CEF5" w14:textId="0BF3DB3B" w:rsidR="006B5A2A" w:rsidRDefault="006B5A2A" w:rsidP="006B5A2A">
            <w:pPr>
              <w:pStyle w:val="BodyText"/>
              <w:spacing w:after="0"/>
              <w:rPr>
                <w:lang w:val="en-GB"/>
              </w:rPr>
            </w:pPr>
            <w:r>
              <w:rPr>
                <w:lang w:val="en-GB"/>
              </w:rPr>
              <w:t>Elective 2</w:t>
            </w:r>
          </w:p>
        </w:tc>
        <w:tc>
          <w:tcPr>
            <w:tcW w:w="680" w:type="dxa"/>
          </w:tcPr>
          <w:p w14:paraId="2F07498C" w14:textId="1B0E6BC8" w:rsidR="006B5A2A" w:rsidRPr="00715A74" w:rsidRDefault="006B5A2A" w:rsidP="006B5A2A">
            <w:pPr>
              <w:pStyle w:val="BodyText"/>
              <w:spacing w:after="0"/>
              <w:jc w:val="center"/>
              <w:rPr>
                <w:lang w:val="en-GB"/>
              </w:rPr>
            </w:pPr>
            <w:r>
              <w:rPr>
                <w:lang w:val="en-GB"/>
              </w:rPr>
              <w:t>3</w:t>
            </w:r>
          </w:p>
        </w:tc>
        <w:tc>
          <w:tcPr>
            <w:tcW w:w="680" w:type="dxa"/>
          </w:tcPr>
          <w:p w14:paraId="459D50B5" w14:textId="13499CAB" w:rsidR="006B5A2A" w:rsidRDefault="006B5A2A" w:rsidP="006B5A2A">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3F2E0938" w14:textId="1C264BE3" w:rsidR="006B5A2A" w:rsidRPr="00715A74" w:rsidRDefault="006B5A2A" w:rsidP="006B5A2A">
            <w:pPr>
              <w:pStyle w:val="BodyText"/>
              <w:spacing w:after="0"/>
              <w:jc w:val="center"/>
              <w:rPr>
                <w:lang w:val="en-GB"/>
              </w:rPr>
            </w:pPr>
            <w:r>
              <w:rPr>
                <w:lang w:val="en-GB"/>
              </w:rPr>
              <w:t>3</w:t>
            </w:r>
          </w:p>
        </w:tc>
        <w:tc>
          <w:tcPr>
            <w:tcW w:w="680" w:type="dxa"/>
          </w:tcPr>
          <w:p w14:paraId="64247E89" w14:textId="0439F9F1" w:rsidR="006B5A2A" w:rsidRPr="00715A74" w:rsidRDefault="006B5A2A" w:rsidP="006B5A2A">
            <w:pPr>
              <w:pStyle w:val="BodyText"/>
              <w:spacing w:after="0"/>
              <w:jc w:val="center"/>
              <w:rPr>
                <w:lang w:val="en-GB"/>
              </w:rPr>
            </w:pPr>
            <w:r>
              <w:rPr>
                <w:lang w:val="en-GB"/>
              </w:rPr>
              <w:t>0</w:t>
            </w:r>
          </w:p>
        </w:tc>
        <w:tc>
          <w:tcPr>
            <w:tcW w:w="680" w:type="dxa"/>
          </w:tcPr>
          <w:p w14:paraId="67173BC3" w14:textId="0CCADE6C" w:rsidR="006B5A2A" w:rsidRDefault="006B5A2A" w:rsidP="006B5A2A">
            <w:pPr>
              <w:pStyle w:val="BodyText"/>
              <w:spacing w:after="0"/>
              <w:jc w:val="center"/>
              <w:rPr>
                <w:rFonts w:asciiTheme="minorHAnsi" w:hAnsiTheme="minorHAnsi" w:cstheme="minorHAnsi"/>
              </w:rPr>
            </w:pPr>
            <w:r>
              <w:rPr>
                <w:rFonts w:asciiTheme="minorHAnsi" w:hAnsiTheme="minorHAnsi" w:cstheme="minorHAnsi"/>
              </w:rPr>
              <w:t>F2F</w:t>
            </w:r>
          </w:p>
        </w:tc>
        <w:tc>
          <w:tcPr>
            <w:tcW w:w="2098" w:type="dxa"/>
            <w:vAlign w:val="center"/>
          </w:tcPr>
          <w:p w14:paraId="015C9A8F" w14:textId="77777777" w:rsidR="006B5A2A" w:rsidRDefault="006B5A2A" w:rsidP="006B5A2A">
            <w:pPr>
              <w:pStyle w:val="BodyText"/>
              <w:spacing w:after="0"/>
              <w:rPr>
                <w:rFonts w:asciiTheme="minorHAnsi" w:hAnsiTheme="minorHAnsi" w:cstheme="minorHAnsi"/>
              </w:rPr>
            </w:pPr>
          </w:p>
        </w:tc>
      </w:tr>
      <w:tr w:rsidR="006B5A2A" w:rsidRPr="00746E12" w14:paraId="19ED5BAA" w14:textId="77777777" w:rsidTr="008F68A7">
        <w:tc>
          <w:tcPr>
            <w:tcW w:w="1022" w:type="dxa"/>
            <w:tcBorders>
              <w:bottom w:val="single" w:sz="4" w:space="0" w:color="auto"/>
            </w:tcBorders>
          </w:tcPr>
          <w:p w14:paraId="2C430078" w14:textId="590EC283" w:rsidR="006B5A2A" w:rsidRPr="00746E12" w:rsidRDefault="006B5A2A" w:rsidP="006B5A2A">
            <w:pPr>
              <w:pStyle w:val="BodyText"/>
              <w:spacing w:after="0"/>
              <w:rPr>
                <w:rFonts w:asciiTheme="minorHAnsi" w:hAnsiTheme="minorHAnsi" w:cstheme="minorHAnsi"/>
              </w:rPr>
            </w:pPr>
            <w:r w:rsidRPr="00403B9E">
              <w:rPr>
                <w:lang w:val="en-GB"/>
              </w:rPr>
              <w:t>HWaSH 7</w:t>
            </w:r>
            <w:r>
              <w:rPr>
                <w:lang w:val="en-GB"/>
              </w:rPr>
              <w:t>5</w:t>
            </w:r>
            <w:r w:rsidRPr="00403B9E">
              <w:rPr>
                <w:lang w:val="en-GB"/>
              </w:rPr>
              <w:t>1</w:t>
            </w:r>
          </w:p>
        </w:tc>
        <w:tc>
          <w:tcPr>
            <w:tcW w:w="3686" w:type="dxa"/>
            <w:tcBorders>
              <w:bottom w:val="single" w:sz="4" w:space="0" w:color="auto"/>
            </w:tcBorders>
          </w:tcPr>
          <w:p w14:paraId="2175D07D" w14:textId="264906D0" w:rsidR="006B5A2A" w:rsidRPr="00746E12" w:rsidRDefault="006B5A2A" w:rsidP="006B5A2A">
            <w:pPr>
              <w:pStyle w:val="BodyText"/>
              <w:spacing w:after="0"/>
              <w:rPr>
                <w:rFonts w:asciiTheme="minorHAnsi" w:hAnsiTheme="minorHAnsi" w:cstheme="minorHAnsi"/>
              </w:rPr>
            </w:pPr>
            <w:r w:rsidRPr="00403B9E">
              <w:rPr>
                <w:lang w:val="en-GB"/>
              </w:rPr>
              <w:t>Simulation exercise</w:t>
            </w:r>
          </w:p>
        </w:tc>
        <w:tc>
          <w:tcPr>
            <w:tcW w:w="680" w:type="dxa"/>
          </w:tcPr>
          <w:p w14:paraId="3FCC1D88" w14:textId="5A9730A1" w:rsidR="006B5A2A" w:rsidRPr="00746E12" w:rsidRDefault="006B5A2A" w:rsidP="006B5A2A">
            <w:pPr>
              <w:pStyle w:val="BodyText"/>
              <w:spacing w:after="0"/>
              <w:jc w:val="center"/>
              <w:rPr>
                <w:rFonts w:asciiTheme="minorHAnsi" w:hAnsiTheme="minorHAnsi" w:cstheme="minorHAnsi"/>
              </w:rPr>
            </w:pPr>
            <w:r w:rsidRPr="00403B9E">
              <w:rPr>
                <w:lang w:val="en-GB"/>
              </w:rPr>
              <w:t>1</w:t>
            </w:r>
          </w:p>
        </w:tc>
        <w:tc>
          <w:tcPr>
            <w:tcW w:w="680" w:type="dxa"/>
          </w:tcPr>
          <w:p w14:paraId="1495C73F" w14:textId="2CB91CDA" w:rsidR="006B5A2A" w:rsidRPr="00746E12" w:rsidRDefault="006B5A2A" w:rsidP="006B5A2A">
            <w:pPr>
              <w:pStyle w:val="BodyText"/>
              <w:spacing w:after="0"/>
              <w:jc w:val="center"/>
              <w:rPr>
                <w:rFonts w:asciiTheme="minorHAnsi" w:hAnsiTheme="minorHAnsi" w:cstheme="minorHAnsi"/>
              </w:rPr>
            </w:pPr>
            <w:r>
              <w:rPr>
                <w:rFonts w:asciiTheme="minorHAnsi" w:hAnsiTheme="minorHAnsi" w:cstheme="minorHAnsi"/>
              </w:rPr>
              <w:t>1.5</w:t>
            </w:r>
          </w:p>
        </w:tc>
        <w:tc>
          <w:tcPr>
            <w:tcW w:w="680" w:type="dxa"/>
          </w:tcPr>
          <w:p w14:paraId="51097163" w14:textId="75316CDF" w:rsidR="006B5A2A" w:rsidRPr="00746E12" w:rsidRDefault="006B5A2A" w:rsidP="006B5A2A">
            <w:pPr>
              <w:pStyle w:val="BodyText"/>
              <w:spacing w:after="0"/>
              <w:jc w:val="center"/>
              <w:rPr>
                <w:rFonts w:asciiTheme="minorHAnsi" w:hAnsiTheme="minorHAnsi" w:cstheme="minorHAnsi"/>
              </w:rPr>
            </w:pPr>
            <w:r w:rsidRPr="00403B9E">
              <w:rPr>
                <w:lang w:val="en-GB"/>
              </w:rPr>
              <w:t>0</w:t>
            </w:r>
          </w:p>
        </w:tc>
        <w:tc>
          <w:tcPr>
            <w:tcW w:w="680" w:type="dxa"/>
          </w:tcPr>
          <w:p w14:paraId="724FB0F6" w14:textId="042AA5CB" w:rsidR="006B5A2A" w:rsidRPr="00746E12" w:rsidRDefault="006B5A2A" w:rsidP="006B5A2A">
            <w:pPr>
              <w:pStyle w:val="BodyText"/>
              <w:spacing w:after="0"/>
              <w:jc w:val="center"/>
              <w:rPr>
                <w:rFonts w:asciiTheme="minorHAnsi" w:hAnsiTheme="minorHAnsi" w:cstheme="minorHAnsi"/>
              </w:rPr>
            </w:pPr>
            <w:r w:rsidRPr="00403B9E">
              <w:rPr>
                <w:lang w:val="en-GB"/>
              </w:rPr>
              <w:t>3</w:t>
            </w:r>
          </w:p>
        </w:tc>
        <w:tc>
          <w:tcPr>
            <w:tcW w:w="680" w:type="dxa"/>
          </w:tcPr>
          <w:p w14:paraId="7644D0F0" w14:textId="73271D1B" w:rsidR="006B5A2A" w:rsidRPr="00746E12" w:rsidRDefault="006B5A2A" w:rsidP="006B5A2A">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491085E4" w14:textId="77777777" w:rsidR="006B5A2A" w:rsidRPr="00746E12" w:rsidRDefault="006B5A2A" w:rsidP="006B5A2A">
            <w:pPr>
              <w:pStyle w:val="BodyText"/>
              <w:spacing w:after="0"/>
              <w:rPr>
                <w:rFonts w:asciiTheme="minorHAnsi" w:hAnsiTheme="minorHAnsi" w:cstheme="minorHAnsi"/>
              </w:rPr>
            </w:pPr>
          </w:p>
        </w:tc>
      </w:tr>
      <w:tr w:rsidR="006B5A2A" w:rsidRPr="00746E12" w14:paraId="1FEB823C" w14:textId="77777777" w:rsidTr="008F68A7">
        <w:tc>
          <w:tcPr>
            <w:tcW w:w="1022" w:type="dxa"/>
            <w:tcBorders>
              <w:top w:val="single" w:sz="4" w:space="0" w:color="auto"/>
              <w:left w:val="nil"/>
              <w:bottom w:val="nil"/>
              <w:right w:val="nil"/>
            </w:tcBorders>
            <w:vAlign w:val="center"/>
          </w:tcPr>
          <w:p w14:paraId="326E8E7B" w14:textId="77777777" w:rsidR="006B5A2A" w:rsidRPr="00746E12" w:rsidRDefault="006B5A2A" w:rsidP="006B5A2A">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565CDC93" w14:textId="77777777" w:rsidR="006B5A2A" w:rsidRPr="00746E12" w:rsidRDefault="006B5A2A" w:rsidP="006B5A2A">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4386CFB7" w14:textId="0C0BBD9F" w:rsidR="006B5A2A" w:rsidRPr="00746E12" w:rsidRDefault="00752A37" w:rsidP="006B5A2A">
            <w:pPr>
              <w:pStyle w:val="BodyText"/>
              <w:spacing w:after="0"/>
              <w:jc w:val="center"/>
              <w:rPr>
                <w:rFonts w:asciiTheme="minorHAnsi" w:hAnsiTheme="minorHAnsi" w:cstheme="minorHAnsi"/>
                <w:b/>
                <w:bCs/>
              </w:rPr>
            </w:pPr>
            <w:r>
              <w:rPr>
                <w:rFonts w:asciiTheme="minorHAnsi" w:hAnsiTheme="minorHAnsi" w:cstheme="minorHAnsi"/>
                <w:b/>
                <w:bCs/>
              </w:rPr>
              <w:t>7</w:t>
            </w:r>
          </w:p>
        </w:tc>
        <w:tc>
          <w:tcPr>
            <w:tcW w:w="680" w:type="dxa"/>
            <w:shd w:val="clear" w:color="auto" w:fill="F2F2F2" w:themeFill="background1" w:themeFillShade="F2"/>
          </w:tcPr>
          <w:p w14:paraId="25DB70EE" w14:textId="171B8E2E" w:rsidR="006B5A2A" w:rsidRPr="00746E12" w:rsidRDefault="006B5A2A" w:rsidP="006B5A2A">
            <w:pPr>
              <w:pStyle w:val="BodyText"/>
              <w:spacing w:after="0"/>
              <w:jc w:val="center"/>
              <w:rPr>
                <w:rFonts w:asciiTheme="minorHAnsi" w:hAnsiTheme="minorHAnsi" w:cstheme="minorHAnsi"/>
                <w:b/>
                <w:bCs/>
              </w:rPr>
            </w:pPr>
            <w:r>
              <w:rPr>
                <w:rFonts w:asciiTheme="minorHAnsi" w:hAnsiTheme="minorHAnsi" w:cstheme="minorHAnsi"/>
                <w:b/>
                <w:bCs/>
              </w:rPr>
              <w:t>0</w:t>
            </w:r>
          </w:p>
        </w:tc>
        <w:tc>
          <w:tcPr>
            <w:tcW w:w="680" w:type="dxa"/>
            <w:shd w:val="clear" w:color="auto" w:fill="F2F2F2" w:themeFill="background1" w:themeFillShade="F2"/>
            <w:vAlign w:val="center"/>
          </w:tcPr>
          <w:p w14:paraId="6E881EF1" w14:textId="0816AF76" w:rsidR="006B5A2A" w:rsidRPr="00746E12" w:rsidRDefault="00752A37" w:rsidP="006B5A2A">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tcBorders>
              <w:right w:val="single" w:sz="4" w:space="0" w:color="auto"/>
            </w:tcBorders>
            <w:shd w:val="clear" w:color="auto" w:fill="F2F2F2" w:themeFill="background1" w:themeFillShade="F2"/>
            <w:vAlign w:val="center"/>
          </w:tcPr>
          <w:p w14:paraId="77180480" w14:textId="700BC655" w:rsidR="006B5A2A" w:rsidRPr="00746E12" w:rsidRDefault="00752A37" w:rsidP="006B5A2A">
            <w:pPr>
              <w:pStyle w:val="BodyText"/>
              <w:spacing w:after="0"/>
              <w:jc w:val="center"/>
              <w:rPr>
                <w:rFonts w:asciiTheme="minorHAnsi" w:hAnsiTheme="minorHAnsi" w:cstheme="minorHAnsi"/>
                <w:b/>
                <w:bCs/>
              </w:rPr>
            </w:pPr>
            <w:r>
              <w:rPr>
                <w:rFonts w:asciiTheme="minorHAnsi" w:hAnsiTheme="minorHAnsi" w:cstheme="minorHAnsi"/>
                <w:b/>
                <w:bCs/>
              </w:rPr>
              <w:t>3</w:t>
            </w:r>
          </w:p>
        </w:tc>
        <w:tc>
          <w:tcPr>
            <w:tcW w:w="680" w:type="dxa"/>
            <w:tcBorders>
              <w:bottom w:val="nil"/>
              <w:right w:val="nil"/>
            </w:tcBorders>
          </w:tcPr>
          <w:p w14:paraId="6F719390" w14:textId="77777777" w:rsidR="006B5A2A" w:rsidRPr="00746E12" w:rsidRDefault="006B5A2A" w:rsidP="006B5A2A">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7336FF42" w14:textId="77777777" w:rsidR="006B5A2A" w:rsidRPr="00746E12" w:rsidRDefault="006B5A2A" w:rsidP="006B5A2A">
            <w:pPr>
              <w:pStyle w:val="BodyText"/>
              <w:spacing w:after="0"/>
              <w:rPr>
                <w:rFonts w:asciiTheme="minorHAnsi" w:hAnsiTheme="minorHAnsi" w:cstheme="minorHAnsi"/>
                <w:b/>
                <w:bCs/>
              </w:rPr>
            </w:pPr>
          </w:p>
        </w:tc>
      </w:tr>
    </w:tbl>
    <w:p w14:paraId="28F009FF" w14:textId="77777777" w:rsidR="00762D3F" w:rsidRDefault="00762D3F" w:rsidP="00353D9B">
      <w:pPr>
        <w:pStyle w:val="BodyText"/>
      </w:pPr>
    </w:p>
    <w:p w14:paraId="405E2171" w14:textId="77777777" w:rsidR="00B86164" w:rsidRPr="00746E12" w:rsidRDefault="00B86164" w:rsidP="00B86164">
      <w:pPr>
        <w:pStyle w:val="BodyText"/>
        <w:rPr>
          <w:rFonts w:asciiTheme="minorHAnsi" w:hAnsiTheme="minorHAnsi" w:cstheme="minorHAnsi"/>
        </w:rPr>
      </w:pP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E6226E" w:rsidRPr="0027001E" w14:paraId="61E68498" w14:textId="77777777" w:rsidTr="00941DF1">
        <w:tc>
          <w:tcPr>
            <w:tcW w:w="10206" w:type="dxa"/>
            <w:gridSpan w:val="8"/>
            <w:shd w:val="clear" w:color="auto" w:fill="F2F2F2" w:themeFill="background1" w:themeFillShade="F2"/>
            <w:vAlign w:val="center"/>
          </w:tcPr>
          <w:p w14:paraId="01B04227"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Second Year</w:t>
            </w:r>
          </w:p>
        </w:tc>
      </w:tr>
      <w:tr w:rsidR="00E6226E" w:rsidRPr="0027001E" w14:paraId="4BBF98F5" w14:textId="77777777" w:rsidTr="00941DF1">
        <w:tc>
          <w:tcPr>
            <w:tcW w:w="10206" w:type="dxa"/>
            <w:gridSpan w:val="8"/>
            <w:shd w:val="clear" w:color="auto" w:fill="auto"/>
            <w:vAlign w:val="center"/>
          </w:tcPr>
          <w:p w14:paraId="63799E6D" w14:textId="23BA72B8"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S</w:t>
            </w:r>
            <w:r w:rsidR="00752A37" w:rsidRPr="0027001E">
              <w:rPr>
                <w:rFonts w:asciiTheme="minorHAnsi" w:hAnsiTheme="minorHAnsi" w:cstheme="minorHAnsi"/>
                <w:b/>
                <w:bCs/>
                <w:highlight w:val="yellow"/>
              </w:rPr>
              <w:t>econd</w:t>
            </w:r>
            <w:r w:rsidRPr="0027001E">
              <w:rPr>
                <w:rFonts w:asciiTheme="minorHAnsi" w:hAnsiTheme="minorHAnsi" w:cstheme="minorHAnsi"/>
                <w:b/>
                <w:bCs/>
                <w:highlight w:val="yellow"/>
              </w:rPr>
              <w:t xml:space="preserve"> Semester</w:t>
            </w:r>
          </w:p>
        </w:tc>
      </w:tr>
      <w:tr w:rsidR="00E6226E" w:rsidRPr="0027001E" w14:paraId="349C705C" w14:textId="77777777" w:rsidTr="00941DF1">
        <w:tc>
          <w:tcPr>
            <w:tcW w:w="1022" w:type="dxa"/>
            <w:vMerge w:val="restart"/>
            <w:shd w:val="clear" w:color="auto" w:fill="F2F2F2" w:themeFill="background1" w:themeFillShade="F2"/>
            <w:vAlign w:val="center"/>
          </w:tcPr>
          <w:p w14:paraId="105BD549"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Course ID</w:t>
            </w:r>
          </w:p>
        </w:tc>
        <w:tc>
          <w:tcPr>
            <w:tcW w:w="3686" w:type="dxa"/>
            <w:vMerge w:val="restart"/>
            <w:shd w:val="clear" w:color="auto" w:fill="F2F2F2" w:themeFill="background1" w:themeFillShade="F2"/>
            <w:vAlign w:val="center"/>
          </w:tcPr>
          <w:p w14:paraId="2E1202AD"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Course Name</w:t>
            </w:r>
          </w:p>
        </w:tc>
        <w:tc>
          <w:tcPr>
            <w:tcW w:w="680" w:type="dxa"/>
            <w:vMerge w:val="restart"/>
            <w:shd w:val="clear" w:color="auto" w:fill="F2F2F2" w:themeFill="background1" w:themeFillShade="F2"/>
            <w:vAlign w:val="center"/>
          </w:tcPr>
          <w:p w14:paraId="03FD6052"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Credit Hours</w:t>
            </w:r>
          </w:p>
        </w:tc>
        <w:tc>
          <w:tcPr>
            <w:tcW w:w="680" w:type="dxa"/>
            <w:vMerge w:val="restart"/>
            <w:shd w:val="clear" w:color="auto" w:fill="F2F2F2" w:themeFill="background1" w:themeFillShade="F2"/>
            <w:vAlign w:val="center"/>
          </w:tcPr>
          <w:p w14:paraId="2A64E97B"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ECTS</w:t>
            </w:r>
          </w:p>
        </w:tc>
        <w:tc>
          <w:tcPr>
            <w:tcW w:w="1360" w:type="dxa"/>
            <w:gridSpan w:val="2"/>
            <w:shd w:val="clear" w:color="auto" w:fill="F2F2F2" w:themeFill="background1" w:themeFillShade="F2"/>
            <w:vAlign w:val="center"/>
          </w:tcPr>
          <w:p w14:paraId="7C5DD64B"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Contact Hours</w:t>
            </w:r>
          </w:p>
        </w:tc>
        <w:tc>
          <w:tcPr>
            <w:tcW w:w="680" w:type="dxa"/>
            <w:vMerge w:val="restart"/>
            <w:shd w:val="clear" w:color="auto" w:fill="F2F2F2" w:themeFill="background1" w:themeFillShade="F2"/>
            <w:vAlign w:val="center"/>
          </w:tcPr>
          <w:p w14:paraId="36F2E772"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Type</w:t>
            </w:r>
          </w:p>
        </w:tc>
        <w:tc>
          <w:tcPr>
            <w:tcW w:w="2098" w:type="dxa"/>
            <w:vMerge w:val="restart"/>
            <w:shd w:val="clear" w:color="auto" w:fill="F2F2F2" w:themeFill="background1" w:themeFillShade="F2"/>
            <w:vAlign w:val="center"/>
          </w:tcPr>
          <w:p w14:paraId="1FA5BEFB"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Prerequisites / Corequisites</w:t>
            </w:r>
          </w:p>
        </w:tc>
      </w:tr>
      <w:tr w:rsidR="00E6226E" w:rsidRPr="0027001E" w14:paraId="166DD422" w14:textId="77777777" w:rsidTr="00941DF1">
        <w:tc>
          <w:tcPr>
            <w:tcW w:w="1022" w:type="dxa"/>
            <w:vMerge/>
            <w:shd w:val="clear" w:color="auto" w:fill="F2F2F2" w:themeFill="background1" w:themeFillShade="F2"/>
            <w:vAlign w:val="center"/>
          </w:tcPr>
          <w:p w14:paraId="708F56B4" w14:textId="77777777" w:rsidR="00E6226E" w:rsidRPr="0027001E" w:rsidRDefault="00E6226E" w:rsidP="00941DF1">
            <w:pPr>
              <w:pStyle w:val="BodyText"/>
              <w:spacing w:after="0"/>
              <w:jc w:val="center"/>
              <w:rPr>
                <w:rFonts w:asciiTheme="minorHAnsi" w:hAnsiTheme="minorHAnsi" w:cstheme="minorHAnsi"/>
                <w:highlight w:val="yellow"/>
              </w:rPr>
            </w:pPr>
          </w:p>
        </w:tc>
        <w:tc>
          <w:tcPr>
            <w:tcW w:w="3686" w:type="dxa"/>
            <w:vMerge/>
            <w:shd w:val="clear" w:color="auto" w:fill="F2F2F2" w:themeFill="background1" w:themeFillShade="F2"/>
            <w:vAlign w:val="center"/>
          </w:tcPr>
          <w:p w14:paraId="45FE3D10" w14:textId="77777777" w:rsidR="00E6226E" w:rsidRPr="0027001E" w:rsidRDefault="00E6226E" w:rsidP="00941DF1">
            <w:pPr>
              <w:pStyle w:val="BodyText"/>
              <w:spacing w:after="0"/>
              <w:jc w:val="center"/>
              <w:rPr>
                <w:rFonts w:asciiTheme="minorHAnsi" w:hAnsiTheme="minorHAnsi" w:cstheme="minorHAnsi"/>
                <w:highlight w:val="yellow"/>
              </w:rPr>
            </w:pPr>
          </w:p>
        </w:tc>
        <w:tc>
          <w:tcPr>
            <w:tcW w:w="680" w:type="dxa"/>
            <w:vMerge/>
            <w:shd w:val="clear" w:color="auto" w:fill="F2F2F2" w:themeFill="background1" w:themeFillShade="F2"/>
            <w:vAlign w:val="center"/>
          </w:tcPr>
          <w:p w14:paraId="45796A73" w14:textId="77777777" w:rsidR="00E6226E" w:rsidRPr="0027001E" w:rsidRDefault="00E6226E" w:rsidP="00941DF1">
            <w:pPr>
              <w:pStyle w:val="BodyText"/>
              <w:spacing w:after="0"/>
              <w:jc w:val="center"/>
              <w:rPr>
                <w:rFonts w:asciiTheme="minorHAnsi" w:hAnsiTheme="minorHAnsi" w:cstheme="minorHAnsi"/>
                <w:highlight w:val="yellow"/>
              </w:rPr>
            </w:pPr>
          </w:p>
        </w:tc>
        <w:tc>
          <w:tcPr>
            <w:tcW w:w="680" w:type="dxa"/>
            <w:vMerge/>
            <w:shd w:val="clear" w:color="auto" w:fill="F2F2F2" w:themeFill="background1" w:themeFillShade="F2"/>
          </w:tcPr>
          <w:p w14:paraId="5DF59D3C" w14:textId="77777777" w:rsidR="00E6226E" w:rsidRPr="0027001E" w:rsidRDefault="00E6226E" w:rsidP="00941DF1">
            <w:pPr>
              <w:pStyle w:val="BodyText"/>
              <w:spacing w:after="0"/>
              <w:jc w:val="center"/>
              <w:rPr>
                <w:rFonts w:asciiTheme="minorHAnsi" w:hAnsiTheme="minorHAnsi" w:cstheme="minorHAnsi"/>
                <w:b/>
                <w:bCs/>
                <w:highlight w:val="yellow"/>
              </w:rPr>
            </w:pPr>
          </w:p>
        </w:tc>
        <w:tc>
          <w:tcPr>
            <w:tcW w:w="680" w:type="dxa"/>
            <w:shd w:val="clear" w:color="auto" w:fill="F2F2F2" w:themeFill="background1" w:themeFillShade="F2"/>
            <w:vAlign w:val="center"/>
          </w:tcPr>
          <w:p w14:paraId="329DF05F"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Lect</w:t>
            </w:r>
          </w:p>
        </w:tc>
        <w:tc>
          <w:tcPr>
            <w:tcW w:w="680" w:type="dxa"/>
            <w:shd w:val="clear" w:color="auto" w:fill="F2F2F2" w:themeFill="background1" w:themeFillShade="F2"/>
            <w:vAlign w:val="center"/>
          </w:tcPr>
          <w:p w14:paraId="701B43BA"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Lab</w:t>
            </w:r>
          </w:p>
        </w:tc>
        <w:tc>
          <w:tcPr>
            <w:tcW w:w="680" w:type="dxa"/>
            <w:vMerge/>
            <w:shd w:val="clear" w:color="auto" w:fill="F2F2F2" w:themeFill="background1" w:themeFillShade="F2"/>
          </w:tcPr>
          <w:p w14:paraId="610220E4" w14:textId="77777777" w:rsidR="00E6226E" w:rsidRPr="0027001E" w:rsidRDefault="00E6226E" w:rsidP="00941DF1">
            <w:pPr>
              <w:pStyle w:val="BodyText"/>
              <w:spacing w:after="0"/>
              <w:rPr>
                <w:rFonts w:asciiTheme="minorHAnsi" w:hAnsiTheme="minorHAnsi" w:cstheme="minorHAnsi"/>
                <w:highlight w:val="yellow"/>
              </w:rPr>
            </w:pPr>
          </w:p>
        </w:tc>
        <w:tc>
          <w:tcPr>
            <w:tcW w:w="2098" w:type="dxa"/>
            <w:vMerge/>
            <w:shd w:val="clear" w:color="auto" w:fill="F2F2F2" w:themeFill="background1" w:themeFillShade="F2"/>
          </w:tcPr>
          <w:p w14:paraId="29B4C171" w14:textId="77777777" w:rsidR="00E6226E" w:rsidRPr="0027001E" w:rsidRDefault="00E6226E" w:rsidP="00941DF1">
            <w:pPr>
              <w:pStyle w:val="BodyText"/>
              <w:spacing w:after="0"/>
              <w:rPr>
                <w:rFonts w:asciiTheme="minorHAnsi" w:hAnsiTheme="minorHAnsi" w:cstheme="minorHAnsi"/>
                <w:highlight w:val="yellow"/>
              </w:rPr>
            </w:pPr>
          </w:p>
        </w:tc>
      </w:tr>
      <w:tr w:rsidR="00E6226E" w:rsidRPr="0027001E" w14:paraId="76435520" w14:textId="77777777" w:rsidTr="00941DF1">
        <w:tc>
          <w:tcPr>
            <w:tcW w:w="1022" w:type="dxa"/>
          </w:tcPr>
          <w:p w14:paraId="0E6FEC27" w14:textId="6DC94781" w:rsidR="00E6226E" w:rsidRPr="0027001E" w:rsidRDefault="00E6226E" w:rsidP="00E6226E">
            <w:pPr>
              <w:pStyle w:val="BodyText"/>
              <w:spacing w:after="0"/>
              <w:rPr>
                <w:rFonts w:asciiTheme="minorHAnsi" w:hAnsiTheme="minorHAnsi" w:cstheme="minorHAnsi"/>
                <w:highlight w:val="yellow"/>
              </w:rPr>
            </w:pPr>
            <w:r w:rsidRPr="0027001E">
              <w:rPr>
                <w:highlight w:val="yellow"/>
                <w:lang w:val="en-GB"/>
              </w:rPr>
              <w:t>HWaSH 761</w:t>
            </w:r>
            <w:r w:rsidR="0027001E" w:rsidRPr="0027001E">
              <w:rPr>
                <w:highlight w:val="yellow"/>
                <w:lang w:val="en-GB"/>
              </w:rPr>
              <w:t>A</w:t>
            </w:r>
          </w:p>
        </w:tc>
        <w:tc>
          <w:tcPr>
            <w:tcW w:w="3686" w:type="dxa"/>
          </w:tcPr>
          <w:p w14:paraId="76C358CD" w14:textId="425792AF" w:rsidR="00E6226E" w:rsidRPr="0027001E" w:rsidRDefault="00E6226E" w:rsidP="00E6226E">
            <w:pPr>
              <w:pStyle w:val="BodyText"/>
              <w:spacing w:after="0"/>
              <w:rPr>
                <w:rFonts w:asciiTheme="minorHAnsi" w:hAnsiTheme="minorHAnsi" w:cstheme="minorHAnsi"/>
                <w:highlight w:val="yellow"/>
              </w:rPr>
            </w:pPr>
            <w:r w:rsidRPr="0027001E">
              <w:rPr>
                <w:highlight w:val="yellow"/>
                <w:lang w:val="en-GB"/>
              </w:rPr>
              <w:t>Internship</w:t>
            </w:r>
          </w:p>
        </w:tc>
        <w:tc>
          <w:tcPr>
            <w:tcW w:w="680" w:type="dxa"/>
          </w:tcPr>
          <w:p w14:paraId="3F3298FF" w14:textId="6DCF3E28" w:rsidR="00E6226E" w:rsidRPr="0027001E" w:rsidRDefault="00E6226E" w:rsidP="00E6226E">
            <w:pPr>
              <w:pStyle w:val="BodyText"/>
              <w:spacing w:after="0"/>
              <w:jc w:val="center"/>
              <w:rPr>
                <w:rFonts w:asciiTheme="minorHAnsi" w:hAnsiTheme="minorHAnsi" w:cstheme="minorHAnsi"/>
                <w:highlight w:val="yellow"/>
              </w:rPr>
            </w:pPr>
            <w:r w:rsidRPr="0027001E">
              <w:rPr>
                <w:highlight w:val="yellow"/>
                <w:lang w:val="en-GB"/>
              </w:rPr>
              <w:t>3</w:t>
            </w:r>
          </w:p>
        </w:tc>
        <w:tc>
          <w:tcPr>
            <w:tcW w:w="680" w:type="dxa"/>
          </w:tcPr>
          <w:p w14:paraId="13245777" w14:textId="39B1BB1E" w:rsidR="00E6226E" w:rsidRPr="0027001E" w:rsidRDefault="00E6226E" w:rsidP="00E6226E">
            <w:pPr>
              <w:pStyle w:val="BodyText"/>
              <w:spacing w:after="0"/>
              <w:jc w:val="center"/>
              <w:rPr>
                <w:rFonts w:asciiTheme="minorHAnsi" w:hAnsiTheme="minorHAnsi" w:cstheme="minorHAnsi"/>
                <w:highlight w:val="yellow"/>
              </w:rPr>
            </w:pPr>
            <w:r w:rsidRPr="0027001E">
              <w:rPr>
                <w:rFonts w:asciiTheme="minorHAnsi" w:hAnsiTheme="minorHAnsi" w:cstheme="minorHAnsi"/>
                <w:highlight w:val="yellow"/>
              </w:rPr>
              <w:t>5</w:t>
            </w:r>
          </w:p>
        </w:tc>
        <w:tc>
          <w:tcPr>
            <w:tcW w:w="680" w:type="dxa"/>
          </w:tcPr>
          <w:p w14:paraId="743C2820" w14:textId="08B436C8" w:rsidR="00E6226E" w:rsidRPr="0027001E" w:rsidRDefault="00E6226E" w:rsidP="00E6226E">
            <w:pPr>
              <w:pStyle w:val="BodyText"/>
              <w:spacing w:after="0"/>
              <w:jc w:val="center"/>
              <w:rPr>
                <w:rFonts w:asciiTheme="minorHAnsi" w:hAnsiTheme="minorHAnsi" w:cstheme="minorHAnsi"/>
                <w:highlight w:val="yellow"/>
              </w:rPr>
            </w:pPr>
            <w:r w:rsidRPr="0027001E">
              <w:rPr>
                <w:rFonts w:asciiTheme="minorHAnsi" w:hAnsiTheme="minorHAnsi" w:cstheme="minorHAnsi"/>
                <w:highlight w:val="yellow"/>
              </w:rPr>
              <w:t>-</w:t>
            </w:r>
          </w:p>
        </w:tc>
        <w:tc>
          <w:tcPr>
            <w:tcW w:w="680" w:type="dxa"/>
          </w:tcPr>
          <w:p w14:paraId="42DC40CC" w14:textId="790C9C51" w:rsidR="00E6226E" w:rsidRPr="0027001E" w:rsidRDefault="00E6226E" w:rsidP="00E6226E">
            <w:pPr>
              <w:pStyle w:val="BodyText"/>
              <w:spacing w:after="0"/>
              <w:jc w:val="center"/>
              <w:rPr>
                <w:rFonts w:asciiTheme="minorHAnsi" w:hAnsiTheme="minorHAnsi" w:cstheme="minorHAnsi"/>
                <w:highlight w:val="yellow"/>
              </w:rPr>
            </w:pPr>
            <w:r w:rsidRPr="0027001E">
              <w:rPr>
                <w:rFonts w:asciiTheme="minorHAnsi" w:hAnsiTheme="minorHAnsi" w:cstheme="minorHAnsi"/>
                <w:highlight w:val="yellow"/>
              </w:rPr>
              <w:t>-</w:t>
            </w:r>
          </w:p>
        </w:tc>
        <w:tc>
          <w:tcPr>
            <w:tcW w:w="680" w:type="dxa"/>
          </w:tcPr>
          <w:p w14:paraId="16AE9E9D" w14:textId="69CDC4CA" w:rsidR="00E6226E" w:rsidRPr="0027001E" w:rsidRDefault="00E6226E" w:rsidP="00E6226E">
            <w:pPr>
              <w:pStyle w:val="BodyText"/>
              <w:spacing w:after="0"/>
              <w:jc w:val="center"/>
              <w:rPr>
                <w:rFonts w:asciiTheme="minorHAnsi" w:hAnsiTheme="minorHAnsi" w:cstheme="minorHAnsi"/>
                <w:highlight w:val="yellow"/>
              </w:rPr>
            </w:pPr>
            <w:r w:rsidRPr="0027001E">
              <w:rPr>
                <w:rFonts w:asciiTheme="minorHAnsi" w:hAnsiTheme="minorHAnsi" w:cstheme="minorHAnsi"/>
                <w:highlight w:val="yellow"/>
              </w:rPr>
              <w:t>F2F</w:t>
            </w:r>
          </w:p>
        </w:tc>
        <w:tc>
          <w:tcPr>
            <w:tcW w:w="2098" w:type="dxa"/>
            <w:vAlign w:val="center"/>
          </w:tcPr>
          <w:p w14:paraId="4407B1F8" w14:textId="01E67C1F" w:rsidR="00E6226E" w:rsidRPr="0027001E" w:rsidRDefault="00E6226E" w:rsidP="00E6226E">
            <w:pPr>
              <w:pStyle w:val="BodyText"/>
              <w:spacing w:after="0"/>
              <w:rPr>
                <w:rFonts w:asciiTheme="minorHAnsi" w:hAnsiTheme="minorHAnsi" w:cstheme="minorHAnsi"/>
                <w:highlight w:val="yellow"/>
              </w:rPr>
            </w:pPr>
          </w:p>
        </w:tc>
      </w:tr>
      <w:tr w:rsidR="00E6226E" w:rsidRPr="00746E12" w14:paraId="00DF42A0" w14:textId="77777777" w:rsidTr="00941DF1">
        <w:tc>
          <w:tcPr>
            <w:tcW w:w="1022" w:type="dxa"/>
            <w:tcBorders>
              <w:top w:val="single" w:sz="4" w:space="0" w:color="auto"/>
              <w:left w:val="nil"/>
              <w:bottom w:val="nil"/>
              <w:right w:val="nil"/>
            </w:tcBorders>
            <w:vAlign w:val="center"/>
          </w:tcPr>
          <w:p w14:paraId="707F6FF0" w14:textId="77777777" w:rsidR="00E6226E" w:rsidRPr="0027001E" w:rsidRDefault="00E6226E" w:rsidP="00941DF1">
            <w:pPr>
              <w:pStyle w:val="BodyText"/>
              <w:spacing w:after="0"/>
              <w:rPr>
                <w:rFonts w:asciiTheme="minorHAnsi" w:hAnsiTheme="minorHAnsi" w:cstheme="minorHAnsi"/>
                <w:b/>
                <w:bCs/>
                <w:highlight w:val="yellow"/>
              </w:rPr>
            </w:pPr>
          </w:p>
        </w:tc>
        <w:tc>
          <w:tcPr>
            <w:tcW w:w="3686" w:type="dxa"/>
            <w:tcBorders>
              <w:top w:val="single" w:sz="4" w:space="0" w:color="auto"/>
              <w:left w:val="nil"/>
              <w:bottom w:val="nil"/>
              <w:right w:val="single" w:sz="4" w:space="0" w:color="auto"/>
            </w:tcBorders>
            <w:vAlign w:val="center"/>
          </w:tcPr>
          <w:p w14:paraId="63F64957" w14:textId="77777777" w:rsidR="00E6226E" w:rsidRPr="0027001E" w:rsidRDefault="00E6226E" w:rsidP="00941DF1">
            <w:pPr>
              <w:pStyle w:val="BodyText"/>
              <w:spacing w:after="0"/>
              <w:jc w:val="right"/>
              <w:rPr>
                <w:rFonts w:asciiTheme="minorHAnsi" w:hAnsiTheme="minorHAnsi" w:cstheme="minorHAnsi"/>
                <w:b/>
                <w:bCs/>
                <w:highlight w:val="yellow"/>
              </w:rPr>
            </w:pPr>
            <w:r w:rsidRPr="0027001E">
              <w:rPr>
                <w:rFonts w:asciiTheme="minorHAnsi" w:hAnsiTheme="minorHAnsi" w:cstheme="minorHAnsi"/>
                <w:b/>
                <w:bCs/>
                <w:highlight w:val="yellow"/>
              </w:rPr>
              <w:t>Total</w:t>
            </w:r>
          </w:p>
        </w:tc>
        <w:tc>
          <w:tcPr>
            <w:tcW w:w="680" w:type="dxa"/>
            <w:tcBorders>
              <w:left w:val="single" w:sz="4" w:space="0" w:color="auto"/>
            </w:tcBorders>
            <w:shd w:val="clear" w:color="auto" w:fill="F2F2F2" w:themeFill="background1" w:themeFillShade="F2"/>
            <w:vAlign w:val="center"/>
          </w:tcPr>
          <w:p w14:paraId="7A6871E2" w14:textId="30512998"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3</w:t>
            </w:r>
          </w:p>
        </w:tc>
        <w:tc>
          <w:tcPr>
            <w:tcW w:w="680" w:type="dxa"/>
            <w:shd w:val="clear" w:color="auto" w:fill="F2F2F2" w:themeFill="background1" w:themeFillShade="F2"/>
          </w:tcPr>
          <w:p w14:paraId="13E5DECB" w14:textId="77777777" w:rsidR="00E6226E" w:rsidRPr="0027001E" w:rsidRDefault="00E6226E" w:rsidP="00941DF1">
            <w:pPr>
              <w:pStyle w:val="BodyText"/>
              <w:spacing w:after="0"/>
              <w:jc w:val="center"/>
              <w:rPr>
                <w:rFonts w:asciiTheme="minorHAnsi" w:hAnsiTheme="minorHAnsi" w:cstheme="minorHAnsi"/>
                <w:b/>
                <w:bCs/>
                <w:highlight w:val="yellow"/>
              </w:rPr>
            </w:pPr>
            <w:r w:rsidRPr="0027001E">
              <w:rPr>
                <w:rFonts w:asciiTheme="minorHAnsi" w:hAnsiTheme="minorHAnsi" w:cstheme="minorHAnsi"/>
                <w:b/>
                <w:bCs/>
                <w:highlight w:val="yellow"/>
              </w:rPr>
              <w:t>0</w:t>
            </w:r>
          </w:p>
        </w:tc>
        <w:tc>
          <w:tcPr>
            <w:tcW w:w="680" w:type="dxa"/>
            <w:shd w:val="clear" w:color="auto" w:fill="F2F2F2" w:themeFill="background1" w:themeFillShade="F2"/>
            <w:vAlign w:val="center"/>
          </w:tcPr>
          <w:p w14:paraId="74A0D69A" w14:textId="2F1BDCB3" w:rsidR="00E6226E" w:rsidRPr="0027001E" w:rsidRDefault="00E6226E" w:rsidP="00E6226E">
            <w:pPr>
              <w:pStyle w:val="BodyText"/>
              <w:spacing w:after="0"/>
              <w:rPr>
                <w:rFonts w:asciiTheme="minorHAnsi" w:hAnsiTheme="minorHAnsi" w:cstheme="minorHAnsi"/>
                <w:b/>
                <w:bCs/>
                <w:highlight w:val="yellow"/>
              </w:rPr>
            </w:pPr>
            <w:r w:rsidRPr="0027001E">
              <w:rPr>
                <w:rFonts w:asciiTheme="minorHAnsi" w:hAnsiTheme="minorHAnsi" w:cstheme="minorHAnsi"/>
                <w:b/>
                <w:bCs/>
                <w:highlight w:val="yellow"/>
              </w:rPr>
              <w:t>-</w:t>
            </w:r>
          </w:p>
        </w:tc>
        <w:tc>
          <w:tcPr>
            <w:tcW w:w="680" w:type="dxa"/>
            <w:tcBorders>
              <w:right w:val="single" w:sz="4" w:space="0" w:color="auto"/>
            </w:tcBorders>
            <w:shd w:val="clear" w:color="auto" w:fill="F2F2F2" w:themeFill="background1" w:themeFillShade="F2"/>
            <w:vAlign w:val="center"/>
          </w:tcPr>
          <w:p w14:paraId="5955CF60" w14:textId="0C7A04B2" w:rsidR="00E6226E" w:rsidRPr="00746E12" w:rsidRDefault="00E6226E" w:rsidP="00941DF1">
            <w:pPr>
              <w:pStyle w:val="BodyText"/>
              <w:spacing w:after="0"/>
              <w:jc w:val="center"/>
              <w:rPr>
                <w:rFonts w:asciiTheme="minorHAnsi" w:hAnsiTheme="minorHAnsi" w:cstheme="minorHAnsi"/>
                <w:b/>
                <w:bCs/>
              </w:rPr>
            </w:pPr>
            <w:r w:rsidRPr="0027001E">
              <w:rPr>
                <w:rFonts w:asciiTheme="minorHAnsi" w:hAnsiTheme="minorHAnsi" w:cstheme="minorHAnsi"/>
                <w:b/>
                <w:bCs/>
                <w:highlight w:val="yellow"/>
              </w:rPr>
              <w:t>-</w:t>
            </w:r>
          </w:p>
        </w:tc>
        <w:tc>
          <w:tcPr>
            <w:tcW w:w="680" w:type="dxa"/>
            <w:tcBorders>
              <w:bottom w:val="nil"/>
              <w:right w:val="nil"/>
            </w:tcBorders>
          </w:tcPr>
          <w:p w14:paraId="4C017269" w14:textId="77777777" w:rsidR="00E6226E" w:rsidRPr="00746E12" w:rsidRDefault="00E6226E" w:rsidP="00941DF1">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6E8F0C7E" w14:textId="77777777" w:rsidR="00E6226E" w:rsidRPr="00746E12" w:rsidRDefault="00E6226E" w:rsidP="00941DF1">
            <w:pPr>
              <w:pStyle w:val="BodyText"/>
              <w:spacing w:after="0"/>
              <w:rPr>
                <w:rFonts w:asciiTheme="minorHAnsi" w:hAnsiTheme="minorHAnsi" w:cstheme="minorHAnsi"/>
                <w:b/>
                <w:bCs/>
              </w:rPr>
            </w:pPr>
          </w:p>
        </w:tc>
      </w:tr>
    </w:tbl>
    <w:p w14:paraId="2B0C7A76" w14:textId="77777777" w:rsidR="00B86164" w:rsidRPr="00746E12" w:rsidRDefault="00B86164" w:rsidP="00B86164">
      <w:pPr>
        <w:pStyle w:val="BodyText"/>
        <w:rPr>
          <w:rFonts w:asciiTheme="minorHAnsi" w:hAnsiTheme="minorHAnsi" w:cstheme="minorHAnsi"/>
        </w:rPr>
      </w:pPr>
    </w:p>
    <w:p w14:paraId="7F64945C" w14:textId="77777777" w:rsidR="00A3311F" w:rsidRDefault="00A3311F" w:rsidP="00353D9B">
      <w:pPr>
        <w:rPr>
          <w:rFonts w:asciiTheme="minorHAnsi" w:hAnsiTheme="minorHAnsi" w:cstheme="minorHAnsi"/>
        </w:rPr>
      </w:pP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A3311F" w:rsidRPr="00746E12" w14:paraId="22A1317A" w14:textId="77777777" w:rsidTr="00260F79">
        <w:tc>
          <w:tcPr>
            <w:tcW w:w="10206" w:type="dxa"/>
            <w:gridSpan w:val="8"/>
            <w:shd w:val="clear" w:color="auto" w:fill="F2F2F2" w:themeFill="background1" w:themeFillShade="F2"/>
            <w:vAlign w:val="center"/>
          </w:tcPr>
          <w:p w14:paraId="509C98DD" w14:textId="4DCE1FD2" w:rsidR="00A3311F" w:rsidRPr="00746E12" w:rsidRDefault="00A3311F" w:rsidP="00260F79">
            <w:pPr>
              <w:pStyle w:val="BodyText"/>
              <w:spacing w:after="0"/>
              <w:jc w:val="center"/>
              <w:rPr>
                <w:rFonts w:asciiTheme="minorHAnsi" w:hAnsiTheme="minorHAnsi" w:cstheme="minorHAnsi"/>
                <w:b/>
                <w:bCs/>
              </w:rPr>
            </w:pPr>
            <w:r>
              <w:rPr>
                <w:rFonts w:asciiTheme="minorHAnsi" w:hAnsiTheme="minorHAnsi" w:cstheme="minorHAnsi"/>
                <w:b/>
                <w:bCs/>
              </w:rPr>
              <w:t>Second Year</w:t>
            </w:r>
          </w:p>
        </w:tc>
      </w:tr>
      <w:tr w:rsidR="00A3311F" w:rsidRPr="00746E12" w14:paraId="4FBE6808" w14:textId="77777777" w:rsidTr="00260F79">
        <w:tc>
          <w:tcPr>
            <w:tcW w:w="10206" w:type="dxa"/>
            <w:gridSpan w:val="8"/>
            <w:shd w:val="clear" w:color="auto" w:fill="auto"/>
            <w:vAlign w:val="center"/>
          </w:tcPr>
          <w:p w14:paraId="1CF3CAF9" w14:textId="77777777" w:rsidR="00A3311F" w:rsidRPr="00746E12" w:rsidRDefault="00A3311F" w:rsidP="00260F79">
            <w:pPr>
              <w:pStyle w:val="BodyText"/>
              <w:spacing w:after="0"/>
              <w:jc w:val="center"/>
              <w:rPr>
                <w:rFonts w:asciiTheme="minorHAnsi" w:hAnsiTheme="minorHAnsi" w:cstheme="minorHAnsi"/>
                <w:b/>
                <w:bCs/>
              </w:rPr>
            </w:pPr>
            <w:r>
              <w:rPr>
                <w:rFonts w:asciiTheme="minorHAnsi" w:hAnsiTheme="minorHAnsi" w:cstheme="minorHAnsi"/>
                <w:b/>
                <w:bCs/>
              </w:rPr>
              <w:t>Summer Semester</w:t>
            </w:r>
          </w:p>
        </w:tc>
      </w:tr>
      <w:tr w:rsidR="00A3311F" w:rsidRPr="00746E12" w14:paraId="460AAA12" w14:textId="77777777" w:rsidTr="00260F79">
        <w:tc>
          <w:tcPr>
            <w:tcW w:w="1022" w:type="dxa"/>
            <w:vMerge w:val="restart"/>
            <w:shd w:val="clear" w:color="auto" w:fill="F2F2F2" w:themeFill="background1" w:themeFillShade="F2"/>
            <w:vAlign w:val="center"/>
          </w:tcPr>
          <w:p w14:paraId="56A9CFE0" w14:textId="77777777" w:rsidR="00A3311F" w:rsidRPr="00746E12" w:rsidRDefault="00A3311F" w:rsidP="00260F79">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4B989D77" w14:textId="77777777" w:rsidR="00A3311F" w:rsidRPr="00746E12" w:rsidRDefault="00A3311F" w:rsidP="00260F79">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38DDB6F2" w14:textId="77777777" w:rsidR="00A3311F" w:rsidRPr="00746E12" w:rsidRDefault="00A3311F" w:rsidP="00260F79">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2CC03E27" w14:textId="77777777" w:rsidR="00A3311F" w:rsidRPr="00746E12" w:rsidRDefault="00A3311F" w:rsidP="00260F79">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661D28A5" w14:textId="77777777" w:rsidR="00A3311F" w:rsidRPr="00746E12" w:rsidRDefault="00A3311F" w:rsidP="00260F79">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07AD30EA" w14:textId="77777777" w:rsidR="00A3311F" w:rsidRPr="00746E12" w:rsidRDefault="00A3311F" w:rsidP="00260F79">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1A3A34DC" w14:textId="77777777" w:rsidR="00A3311F" w:rsidRPr="00746E12" w:rsidRDefault="00A3311F" w:rsidP="00260F79">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A3311F" w:rsidRPr="00746E12" w14:paraId="79FFFF6A" w14:textId="77777777" w:rsidTr="00260F79">
        <w:tc>
          <w:tcPr>
            <w:tcW w:w="1022" w:type="dxa"/>
            <w:vMerge/>
            <w:shd w:val="clear" w:color="auto" w:fill="F2F2F2" w:themeFill="background1" w:themeFillShade="F2"/>
            <w:vAlign w:val="center"/>
          </w:tcPr>
          <w:p w14:paraId="222B5FB0" w14:textId="77777777" w:rsidR="00A3311F" w:rsidRPr="00746E12" w:rsidRDefault="00A3311F" w:rsidP="00260F79">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7502B308" w14:textId="77777777" w:rsidR="00A3311F" w:rsidRPr="00746E12" w:rsidRDefault="00A3311F" w:rsidP="00260F79">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039B40C8" w14:textId="77777777" w:rsidR="00A3311F" w:rsidRPr="00746E12" w:rsidRDefault="00A3311F" w:rsidP="00260F79">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7610EA55" w14:textId="77777777" w:rsidR="00A3311F" w:rsidRPr="00746E12" w:rsidRDefault="00A3311F" w:rsidP="00260F79">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01FAA922" w14:textId="77777777" w:rsidR="00A3311F" w:rsidRPr="00746E12" w:rsidRDefault="00A3311F" w:rsidP="00260F79">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08372059" w14:textId="77777777" w:rsidR="00A3311F" w:rsidRPr="00746E12" w:rsidRDefault="00A3311F" w:rsidP="00260F79">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45E0A324" w14:textId="77777777" w:rsidR="00A3311F" w:rsidRPr="00746E12" w:rsidRDefault="00A3311F" w:rsidP="00260F79">
            <w:pPr>
              <w:pStyle w:val="BodyText"/>
              <w:spacing w:after="0"/>
              <w:rPr>
                <w:rFonts w:asciiTheme="minorHAnsi" w:hAnsiTheme="minorHAnsi" w:cstheme="minorHAnsi"/>
              </w:rPr>
            </w:pPr>
          </w:p>
        </w:tc>
        <w:tc>
          <w:tcPr>
            <w:tcW w:w="2098" w:type="dxa"/>
            <w:vMerge/>
            <w:shd w:val="clear" w:color="auto" w:fill="F2F2F2" w:themeFill="background1" w:themeFillShade="F2"/>
          </w:tcPr>
          <w:p w14:paraId="55DF7E60" w14:textId="77777777" w:rsidR="00A3311F" w:rsidRPr="00746E12" w:rsidRDefault="00A3311F" w:rsidP="00260F79">
            <w:pPr>
              <w:pStyle w:val="BodyText"/>
              <w:spacing w:after="0"/>
              <w:rPr>
                <w:rFonts w:asciiTheme="minorHAnsi" w:hAnsiTheme="minorHAnsi" w:cstheme="minorHAnsi"/>
              </w:rPr>
            </w:pPr>
          </w:p>
        </w:tc>
      </w:tr>
      <w:tr w:rsidR="00A3311F" w:rsidRPr="00746E12" w14:paraId="1C87F3DB" w14:textId="77777777" w:rsidTr="00260F79">
        <w:tc>
          <w:tcPr>
            <w:tcW w:w="1022" w:type="dxa"/>
          </w:tcPr>
          <w:p w14:paraId="6CF67DD7" w14:textId="3618C1DA" w:rsidR="00A3311F" w:rsidRPr="00746E12" w:rsidRDefault="00A3311F" w:rsidP="00260F79">
            <w:pPr>
              <w:pStyle w:val="BodyText"/>
              <w:spacing w:after="0"/>
              <w:rPr>
                <w:rFonts w:asciiTheme="minorHAnsi" w:hAnsiTheme="minorHAnsi" w:cstheme="minorHAnsi"/>
              </w:rPr>
            </w:pPr>
            <w:r>
              <w:rPr>
                <w:lang w:val="en-GB"/>
              </w:rPr>
              <w:t>HWaSH 799E</w:t>
            </w:r>
          </w:p>
        </w:tc>
        <w:tc>
          <w:tcPr>
            <w:tcW w:w="3686" w:type="dxa"/>
          </w:tcPr>
          <w:p w14:paraId="47469685" w14:textId="3A10D26E" w:rsidR="00A3311F" w:rsidRPr="00746E12" w:rsidRDefault="00A3311F" w:rsidP="00260F79">
            <w:pPr>
              <w:pStyle w:val="BodyText"/>
              <w:spacing w:after="0"/>
              <w:rPr>
                <w:rFonts w:asciiTheme="minorHAnsi" w:hAnsiTheme="minorHAnsi" w:cstheme="minorHAnsi"/>
              </w:rPr>
            </w:pPr>
            <w:r>
              <w:rPr>
                <w:lang w:val="en-GB"/>
              </w:rPr>
              <w:t xml:space="preserve">Comprehensive Exam </w:t>
            </w:r>
          </w:p>
        </w:tc>
        <w:tc>
          <w:tcPr>
            <w:tcW w:w="680" w:type="dxa"/>
          </w:tcPr>
          <w:p w14:paraId="7A093811" w14:textId="09556BF0" w:rsidR="00A3311F" w:rsidRPr="00746E12" w:rsidRDefault="002A1014" w:rsidP="00260F79">
            <w:pPr>
              <w:pStyle w:val="BodyText"/>
              <w:spacing w:after="0"/>
              <w:jc w:val="center"/>
              <w:rPr>
                <w:rFonts w:asciiTheme="minorHAnsi" w:hAnsiTheme="minorHAnsi" w:cstheme="minorHAnsi"/>
              </w:rPr>
            </w:pPr>
            <w:r>
              <w:rPr>
                <w:lang w:val="en-GB"/>
              </w:rPr>
              <w:t>00</w:t>
            </w:r>
          </w:p>
        </w:tc>
        <w:tc>
          <w:tcPr>
            <w:tcW w:w="680" w:type="dxa"/>
          </w:tcPr>
          <w:p w14:paraId="4EB8D684" w14:textId="2C04FCB7" w:rsidR="00A3311F" w:rsidRPr="00746E12" w:rsidRDefault="002A1014" w:rsidP="00260F79">
            <w:pPr>
              <w:pStyle w:val="BodyText"/>
              <w:spacing w:after="0"/>
              <w:jc w:val="center"/>
              <w:rPr>
                <w:rFonts w:asciiTheme="minorHAnsi" w:hAnsiTheme="minorHAnsi" w:cstheme="minorHAnsi"/>
              </w:rPr>
            </w:pPr>
            <w:r>
              <w:rPr>
                <w:rFonts w:asciiTheme="minorHAnsi" w:hAnsiTheme="minorHAnsi" w:cstheme="minorHAnsi"/>
              </w:rPr>
              <w:t>00</w:t>
            </w:r>
          </w:p>
        </w:tc>
        <w:tc>
          <w:tcPr>
            <w:tcW w:w="680" w:type="dxa"/>
          </w:tcPr>
          <w:p w14:paraId="240A66FD" w14:textId="7F1A31AF" w:rsidR="00A3311F" w:rsidRPr="00746E12" w:rsidRDefault="002A1014" w:rsidP="00260F79">
            <w:pPr>
              <w:pStyle w:val="BodyText"/>
              <w:spacing w:after="0"/>
              <w:jc w:val="center"/>
              <w:rPr>
                <w:rFonts w:asciiTheme="minorHAnsi" w:hAnsiTheme="minorHAnsi" w:cstheme="minorHAnsi"/>
              </w:rPr>
            </w:pPr>
            <w:r>
              <w:rPr>
                <w:rFonts w:asciiTheme="minorHAnsi" w:hAnsiTheme="minorHAnsi" w:cstheme="minorHAnsi"/>
              </w:rPr>
              <w:t>00</w:t>
            </w:r>
          </w:p>
        </w:tc>
        <w:tc>
          <w:tcPr>
            <w:tcW w:w="680" w:type="dxa"/>
          </w:tcPr>
          <w:p w14:paraId="3E1DB401" w14:textId="413F0563" w:rsidR="00A3311F" w:rsidRPr="00746E12" w:rsidRDefault="002A1014" w:rsidP="00260F79">
            <w:pPr>
              <w:pStyle w:val="BodyText"/>
              <w:spacing w:after="0"/>
              <w:jc w:val="center"/>
              <w:rPr>
                <w:rFonts w:asciiTheme="minorHAnsi" w:hAnsiTheme="minorHAnsi" w:cstheme="minorHAnsi"/>
              </w:rPr>
            </w:pPr>
            <w:r>
              <w:rPr>
                <w:rFonts w:asciiTheme="minorHAnsi" w:hAnsiTheme="minorHAnsi" w:cstheme="minorHAnsi"/>
              </w:rPr>
              <w:t>00</w:t>
            </w:r>
          </w:p>
        </w:tc>
        <w:tc>
          <w:tcPr>
            <w:tcW w:w="680" w:type="dxa"/>
          </w:tcPr>
          <w:p w14:paraId="148F57C4" w14:textId="1A62139D" w:rsidR="00A3311F" w:rsidRPr="00746E12" w:rsidRDefault="00A3311F" w:rsidP="00260F79">
            <w:pPr>
              <w:pStyle w:val="BodyText"/>
              <w:spacing w:after="0"/>
              <w:jc w:val="center"/>
              <w:rPr>
                <w:rFonts w:asciiTheme="minorHAnsi" w:hAnsiTheme="minorHAnsi" w:cstheme="minorHAnsi"/>
              </w:rPr>
            </w:pPr>
          </w:p>
        </w:tc>
        <w:tc>
          <w:tcPr>
            <w:tcW w:w="2098" w:type="dxa"/>
            <w:vAlign w:val="center"/>
          </w:tcPr>
          <w:p w14:paraId="5A26C607" w14:textId="7EF23223" w:rsidR="00A3311F" w:rsidRPr="00746E12" w:rsidRDefault="00A913F2" w:rsidP="00260F79">
            <w:pPr>
              <w:pStyle w:val="BodyText"/>
              <w:spacing w:after="0"/>
              <w:rPr>
                <w:rFonts w:asciiTheme="minorHAnsi" w:hAnsiTheme="minorHAnsi" w:cstheme="minorHAnsi"/>
              </w:rPr>
            </w:pPr>
            <w:r>
              <w:rPr>
                <w:rFonts w:asciiTheme="minorHAnsi" w:hAnsiTheme="minorHAnsi" w:cstheme="minorHAnsi"/>
              </w:rPr>
              <w:t>Department approval</w:t>
            </w:r>
          </w:p>
        </w:tc>
      </w:tr>
      <w:tr w:rsidR="00A3311F" w:rsidRPr="00746E12" w14:paraId="52DCB033" w14:textId="77777777" w:rsidTr="00260F79">
        <w:tc>
          <w:tcPr>
            <w:tcW w:w="1022" w:type="dxa"/>
            <w:tcBorders>
              <w:top w:val="single" w:sz="4" w:space="0" w:color="auto"/>
              <w:left w:val="nil"/>
              <w:bottom w:val="nil"/>
              <w:right w:val="nil"/>
            </w:tcBorders>
            <w:vAlign w:val="center"/>
          </w:tcPr>
          <w:p w14:paraId="26A2CEF5" w14:textId="77777777" w:rsidR="00A3311F" w:rsidRPr="00746E12" w:rsidRDefault="00A3311F" w:rsidP="00260F79">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4EEA61E6" w14:textId="77777777" w:rsidR="00A3311F" w:rsidRPr="00746E12" w:rsidRDefault="00A3311F" w:rsidP="00260F79">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10BA86AE" w14:textId="08A85516" w:rsidR="00A3311F" w:rsidRPr="00746E12" w:rsidRDefault="002A1014" w:rsidP="00260F79">
            <w:pPr>
              <w:pStyle w:val="BodyText"/>
              <w:spacing w:after="0"/>
              <w:jc w:val="center"/>
              <w:rPr>
                <w:rFonts w:asciiTheme="minorHAnsi" w:hAnsiTheme="minorHAnsi" w:cstheme="minorHAnsi"/>
                <w:b/>
                <w:bCs/>
              </w:rPr>
            </w:pPr>
            <w:r>
              <w:rPr>
                <w:rFonts w:asciiTheme="minorHAnsi" w:hAnsiTheme="minorHAnsi" w:cstheme="minorHAnsi"/>
                <w:b/>
                <w:bCs/>
              </w:rPr>
              <w:t>00</w:t>
            </w:r>
          </w:p>
        </w:tc>
        <w:tc>
          <w:tcPr>
            <w:tcW w:w="680" w:type="dxa"/>
            <w:shd w:val="clear" w:color="auto" w:fill="F2F2F2" w:themeFill="background1" w:themeFillShade="F2"/>
          </w:tcPr>
          <w:p w14:paraId="5ECD77AF" w14:textId="29B0E455" w:rsidR="00A3311F" w:rsidRPr="00746E12" w:rsidRDefault="002A1014" w:rsidP="00260F79">
            <w:pPr>
              <w:pStyle w:val="BodyText"/>
              <w:spacing w:after="0"/>
              <w:jc w:val="center"/>
              <w:rPr>
                <w:rFonts w:asciiTheme="minorHAnsi" w:hAnsiTheme="minorHAnsi" w:cstheme="minorHAnsi"/>
                <w:b/>
                <w:bCs/>
              </w:rPr>
            </w:pPr>
            <w:r>
              <w:rPr>
                <w:rFonts w:asciiTheme="minorHAnsi" w:hAnsiTheme="minorHAnsi" w:cstheme="minorHAnsi"/>
                <w:b/>
                <w:bCs/>
              </w:rPr>
              <w:t>00</w:t>
            </w:r>
          </w:p>
        </w:tc>
        <w:tc>
          <w:tcPr>
            <w:tcW w:w="680" w:type="dxa"/>
            <w:shd w:val="clear" w:color="auto" w:fill="F2F2F2" w:themeFill="background1" w:themeFillShade="F2"/>
            <w:vAlign w:val="center"/>
          </w:tcPr>
          <w:p w14:paraId="0B755071" w14:textId="7E9A9513" w:rsidR="00A3311F" w:rsidRPr="00746E12" w:rsidRDefault="002A1014" w:rsidP="00260F79">
            <w:pPr>
              <w:pStyle w:val="BodyText"/>
              <w:spacing w:after="0"/>
              <w:rPr>
                <w:rFonts w:asciiTheme="minorHAnsi" w:hAnsiTheme="minorHAnsi" w:cstheme="minorHAnsi"/>
                <w:b/>
                <w:bCs/>
              </w:rPr>
            </w:pPr>
            <w:r>
              <w:rPr>
                <w:rFonts w:asciiTheme="minorHAnsi" w:hAnsiTheme="minorHAnsi" w:cstheme="minorHAnsi"/>
                <w:b/>
                <w:bCs/>
              </w:rPr>
              <w:t>00</w:t>
            </w:r>
          </w:p>
        </w:tc>
        <w:tc>
          <w:tcPr>
            <w:tcW w:w="680" w:type="dxa"/>
            <w:tcBorders>
              <w:right w:val="single" w:sz="4" w:space="0" w:color="auto"/>
            </w:tcBorders>
            <w:shd w:val="clear" w:color="auto" w:fill="F2F2F2" w:themeFill="background1" w:themeFillShade="F2"/>
            <w:vAlign w:val="center"/>
          </w:tcPr>
          <w:p w14:paraId="2E9BA6B0" w14:textId="4DB0678D" w:rsidR="00A3311F" w:rsidRPr="00746E12" w:rsidRDefault="002A1014" w:rsidP="00260F79">
            <w:pPr>
              <w:pStyle w:val="BodyText"/>
              <w:spacing w:after="0"/>
              <w:jc w:val="center"/>
              <w:rPr>
                <w:rFonts w:asciiTheme="minorHAnsi" w:hAnsiTheme="minorHAnsi" w:cstheme="minorHAnsi"/>
                <w:b/>
                <w:bCs/>
              </w:rPr>
            </w:pPr>
            <w:r>
              <w:rPr>
                <w:rFonts w:asciiTheme="minorHAnsi" w:hAnsiTheme="minorHAnsi" w:cstheme="minorHAnsi"/>
                <w:b/>
                <w:bCs/>
              </w:rPr>
              <w:t>00</w:t>
            </w:r>
          </w:p>
        </w:tc>
        <w:tc>
          <w:tcPr>
            <w:tcW w:w="680" w:type="dxa"/>
            <w:tcBorders>
              <w:bottom w:val="nil"/>
              <w:right w:val="nil"/>
            </w:tcBorders>
          </w:tcPr>
          <w:p w14:paraId="24568B26" w14:textId="77777777" w:rsidR="00A3311F" w:rsidRPr="00746E12" w:rsidRDefault="00A3311F" w:rsidP="00260F79">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27250926" w14:textId="77777777" w:rsidR="00A3311F" w:rsidRPr="00746E12" w:rsidRDefault="00A3311F" w:rsidP="00260F79">
            <w:pPr>
              <w:pStyle w:val="BodyText"/>
              <w:spacing w:after="0"/>
              <w:rPr>
                <w:rFonts w:asciiTheme="minorHAnsi" w:hAnsiTheme="minorHAnsi" w:cstheme="minorHAnsi"/>
                <w:b/>
                <w:bCs/>
              </w:rPr>
            </w:pPr>
          </w:p>
        </w:tc>
      </w:tr>
    </w:tbl>
    <w:p w14:paraId="5F28F140" w14:textId="392FF206" w:rsidR="00947E39" w:rsidRDefault="00947E39" w:rsidP="00353D9B">
      <w:pPr>
        <w:rPr>
          <w:rFonts w:asciiTheme="minorHAnsi" w:hAnsiTheme="minorHAnsi" w:cstheme="minorHAnsi"/>
        </w:rPr>
      </w:pPr>
      <w:r w:rsidRPr="00746E12">
        <w:rPr>
          <w:rFonts w:asciiTheme="minorHAnsi" w:hAnsiTheme="minorHAnsi" w:cstheme="minorHAnsi"/>
        </w:rPr>
        <w:br w:type="page"/>
      </w:r>
    </w:p>
    <w:p w14:paraId="3E6A1799" w14:textId="2AC446D0" w:rsidR="00007A04" w:rsidRDefault="00881203" w:rsidP="00D4709F">
      <w:pPr>
        <w:pStyle w:val="Heading1"/>
        <w:numPr>
          <w:ilvl w:val="0"/>
          <w:numId w:val="1"/>
        </w:numPr>
        <w:rPr>
          <w:rFonts w:asciiTheme="minorHAnsi" w:hAnsiTheme="minorHAnsi" w:cstheme="minorHAnsi"/>
        </w:rPr>
      </w:pPr>
      <w:r>
        <w:rPr>
          <w:rFonts w:asciiTheme="minorHAnsi" w:hAnsiTheme="minorHAnsi" w:cstheme="minorHAnsi"/>
        </w:rPr>
        <w:lastRenderedPageBreak/>
        <w:t>Course Descriptions</w:t>
      </w:r>
    </w:p>
    <w:p w14:paraId="6A6364D7" w14:textId="43556756" w:rsidR="00D57E4A" w:rsidRPr="00B605E9" w:rsidRDefault="00D57E4A" w:rsidP="00D4709F">
      <w:pPr>
        <w:pStyle w:val="Heading1"/>
        <w:numPr>
          <w:ilvl w:val="0"/>
          <w:numId w:val="4"/>
        </w:numPr>
        <w:rPr>
          <w:rFonts w:asciiTheme="minorHAnsi" w:hAnsiTheme="minorHAnsi" w:cstheme="minorHAnsi"/>
          <w:sz w:val="32"/>
          <w:szCs w:val="32"/>
        </w:rPr>
      </w:pPr>
      <w:r w:rsidRPr="00B605E9">
        <w:rPr>
          <w:rFonts w:asciiTheme="minorHAnsi" w:hAnsiTheme="minorHAnsi" w:cstheme="minorHAnsi"/>
          <w:sz w:val="32"/>
          <w:szCs w:val="32"/>
        </w:rPr>
        <w:t>Compulsory Courses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2D1AB4" w:rsidRPr="00746E12" w14:paraId="768344A6" w14:textId="77777777" w:rsidTr="003B4DCF">
        <w:tc>
          <w:tcPr>
            <w:tcW w:w="6804" w:type="dxa"/>
            <w:shd w:val="clear" w:color="auto" w:fill="F2F2F2" w:themeFill="background1" w:themeFillShade="F2"/>
            <w:vAlign w:val="center"/>
          </w:tcPr>
          <w:p w14:paraId="2327C240" w14:textId="434C8C3C" w:rsidR="002D1AB4" w:rsidRPr="00746E12" w:rsidRDefault="006C1D45" w:rsidP="006C1D45">
            <w:pPr>
              <w:pStyle w:val="BodyText"/>
              <w:spacing w:after="0"/>
              <w:rPr>
                <w:rFonts w:asciiTheme="minorHAnsi" w:hAnsiTheme="minorHAnsi" w:cstheme="minorHAnsi"/>
                <w:b/>
                <w:bCs/>
              </w:rPr>
            </w:pPr>
            <w:r w:rsidRPr="006C1D45">
              <w:rPr>
                <w:rFonts w:asciiTheme="minorHAnsi" w:hAnsiTheme="minorHAnsi" w:cstheme="minorHAnsi"/>
                <w:b/>
                <w:bCs/>
              </w:rPr>
              <w:t>HWaSH 711 Humanitarian system and concepts</w:t>
            </w:r>
          </w:p>
        </w:tc>
        <w:tc>
          <w:tcPr>
            <w:tcW w:w="1701" w:type="dxa"/>
            <w:shd w:val="clear" w:color="auto" w:fill="F2F2F2" w:themeFill="background1" w:themeFillShade="F2"/>
            <w:vAlign w:val="center"/>
          </w:tcPr>
          <w:p w14:paraId="54BB50C7" w14:textId="7DD34238" w:rsidR="002D1AB4" w:rsidRPr="00746E12" w:rsidRDefault="006C1D45" w:rsidP="00353D9B">
            <w:pPr>
              <w:pStyle w:val="BodyText"/>
              <w:spacing w:after="0"/>
              <w:jc w:val="right"/>
              <w:rPr>
                <w:rFonts w:asciiTheme="minorHAnsi" w:hAnsiTheme="minorHAnsi" w:cstheme="minorHAnsi"/>
                <w:b/>
                <w:bCs/>
              </w:rPr>
            </w:pPr>
            <w:r>
              <w:rPr>
                <w:rFonts w:asciiTheme="minorHAnsi" w:hAnsiTheme="minorHAnsi" w:cstheme="minorHAnsi"/>
                <w:b/>
                <w:bCs/>
              </w:rPr>
              <w:t>3</w:t>
            </w:r>
            <w:r w:rsidR="002D1AB4" w:rsidRPr="00746E12">
              <w:rPr>
                <w:rFonts w:asciiTheme="minorHAnsi" w:hAnsiTheme="minorHAnsi" w:cstheme="minorHAnsi"/>
                <w:b/>
                <w:bCs/>
              </w:rPr>
              <w:t xml:space="preserve"> Cr </w:t>
            </w:r>
            <w:proofErr w:type="spellStart"/>
            <w:r w:rsidR="002D1AB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4753D79C" w14:textId="4676DBBE" w:rsidR="002D1AB4" w:rsidRPr="00746E12" w:rsidRDefault="00DE4B82" w:rsidP="00353D9B">
            <w:pPr>
              <w:pStyle w:val="BodyText"/>
              <w:spacing w:after="0"/>
              <w:jc w:val="right"/>
              <w:rPr>
                <w:rFonts w:asciiTheme="minorHAnsi" w:hAnsiTheme="minorHAnsi" w:cstheme="minorHAnsi"/>
                <w:b/>
                <w:bCs/>
              </w:rPr>
            </w:pPr>
            <w:r>
              <w:rPr>
                <w:rFonts w:asciiTheme="minorHAnsi" w:hAnsiTheme="minorHAnsi" w:cstheme="minorHAnsi"/>
                <w:b/>
                <w:bCs/>
              </w:rPr>
              <w:t>05</w:t>
            </w:r>
            <w:r w:rsidR="002D1AB4" w:rsidRPr="00746E12">
              <w:rPr>
                <w:rFonts w:asciiTheme="minorHAnsi" w:hAnsiTheme="minorHAnsi" w:cstheme="minorHAnsi"/>
                <w:b/>
                <w:bCs/>
              </w:rPr>
              <w:t xml:space="preserve"> ECTS</w:t>
            </w:r>
          </w:p>
        </w:tc>
      </w:tr>
      <w:tr w:rsidR="006C1D45" w:rsidRPr="00746E12" w14:paraId="0DBDF384" w14:textId="77777777" w:rsidTr="008F68A7">
        <w:tc>
          <w:tcPr>
            <w:tcW w:w="10206" w:type="dxa"/>
            <w:gridSpan w:val="3"/>
          </w:tcPr>
          <w:p w14:paraId="7A75A167" w14:textId="4FB30D98" w:rsidR="006C1D45" w:rsidRPr="00746E12" w:rsidRDefault="006C1D45" w:rsidP="006C1D45">
            <w:pPr>
              <w:pStyle w:val="BodyText"/>
              <w:spacing w:after="0"/>
              <w:rPr>
                <w:rFonts w:asciiTheme="minorHAnsi" w:hAnsiTheme="minorHAnsi" w:cstheme="minorHAnsi"/>
              </w:rPr>
            </w:pPr>
            <w:r w:rsidRPr="001A3213">
              <w:rPr>
                <w:lang w:val="en-GB"/>
              </w:rPr>
              <w:t>This course aims to provide students with a thorough understanding of the framework, principles, standards and contexts of humanitarian aid, public health basic concepts, cross-cutting issues and approaches to WaSH in the ME.</w:t>
            </w:r>
          </w:p>
        </w:tc>
      </w:tr>
      <w:tr w:rsidR="006C1D45" w:rsidRPr="00746E12" w14:paraId="242DE9A4" w14:textId="77777777" w:rsidTr="008F68A7">
        <w:tc>
          <w:tcPr>
            <w:tcW w:w="10206" w:type="dxa"/>
            <w:gridSpan w:val="3"/>
          </w:tcPr>
          <w:p w14:paraId="43440984" w14:textId="7E22503D" w:rsidR="006C1D45" w:rsidRPr="00746E12" w:rsidRDefault="006C1D45" w:rsidP="006C1D45">
            <w:pPr>
              <w:pStyle w:val="BodyText"/>
              <w:spacing w:after="0"/>
              <w:rPr>
                <w:rFonts w:asciiTheme="minorHAnsi" w:hAnsiTheme="minorHAnsi" w:cstheme="minorHAnsi"/>
                <w:i/>
                <w:iCs/>
              </w:rPr>
            </w:pPr>
            <w:r w:rsidRPr="001A3213">
              <w:rPr>
                <w:lang w:val="en-GB"/>
              </w:rPr>
              <w:t>The first part of the course includes an introduction to public health concepts, understanding basic of epidemiology and how to translate specific diseases into interventions, typology of crisis and WaSH sector characteristics and human rights related to water and sanitation</w:t>
            </w:r>
          </w:p>
        </w:tc>
      </w:tr>
      <w:tr w:rsidR="006C1D45" w:rsidRPr="00746E12" w14:paraId="73102BA7" w14:textId="77777777" w:rsidTr="008F68A7">
        <w:tc>
          <w:tcPr>
            <w:tcW w:w="10206" w:type="dxa"/>
            <w:gridSpan w:val="3"/>
          </w:tcPr>
          <w:p w14:paraId="147F4F41" w14:textId="4767FD96" w:rsidR="006C1D45" w:rsidRPr="00746E12" w:rsidRDefault="006C1D45" w:rsidP="006C1D45">
            <w:pPr>
              <w:pStyle w:val="BodyText"/>
              <w:spacing w:after="0"/>
              <w:rPr>
                <w:rFonts w:asciiTheme="minorHAnsi" w:hAnsiTheme="minorHAnsi" w:cstheme="minorHAnsi"/>
                <w:i/>
                <w:iCs/>
              </w:rPr>
            </w:pPr>
            <w:r w:rsidRPr="001A3213">
              <w:rPr>
                <w:lang w:val="en-GB"/>
              </w:rPr>
              <w:t xml:space="preserve">The second part of the course includes the following topics: applied geopolitics, humanitarian principles, standards and codes of conducts, the legal framework of humanitarian aid, stakeholders and coordination systems, and current challenges and developments in the humanitarian system. </w:t>
            </w:r>
          </w:p>
        </w:tc>
      </w:tr>
    </w:tbl>
    <w:p w14:paraId="35B54581" w14:textId="77777777" w:rsidR="008F4ADB" w:rsidRDefault="008F4ADB" w:rsidP="008F4ADB">
      <w:pPr>
        <w:jc w:val="both"/>
        <w:rPr>
          <w:lang w:val="en-GB"/>
        </w:rPr>
      </w:pPr>
      <w:r>
        <w:rPr>
          <w:lang w:val="en-GB"/>
        </w:rPr>
        <w:t>The third part of this course deals with cross-cutting issues and humanitarian concepts such as protection, gender, participation of authorities and affected population, accountability, specific needs/marginalised groups, the environment and climate change, continuous functionality, localisation, livelihoods, and cash-based programming.</w:t>
      </w:r>
    </w:p>
    <w:p w14:paraId="7F35088D" w14:textId="30961557" w:rsidR="006958CF" w:rsidRPr="008F4ADB" w:rsidRDefault="006958CF" w:rsidP="00353D9B">
      <w:pPr>
        <w:pStyle w:val="BodyText"/>
        <w:rPr>
          <w:rFonts w:asciiTheme="minorHAnsi" w:hAnsiTheme="minorHAnsi" w:cstheme="minorHAnsi"/>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3B4DCF" w:rsidRPr="00746E12" w14:paraId="3508C63B" w14:textId="77777777" w:rsidTr="008F68A7">
        <w:tc>
          <w:tcPr>
            <w:tcW w:w="6804" w:type="dxa"/>
            <w:shd w:val="clear" w:color="auto" w:fill="F2F2F2" w:themeFill="background1" w:themeFillShade="F2"/>
            <w:vAlign w:val="center"/>
          </w:tcPr>
          <w:p w14:paraId="79C01523" w14:textId="07F2C566" w:rsidR="003B4DCF" w:rsidRPr="00746E12" w:rsidRDefault="006C1D45" w:rsidP="006C1D45">
            <w:pPr>
              <w:pStyle w:val="BodyText"/>
              <w:spacing w:after="0"/>
              <w:rPr>
                <w:rFonts w:asciiTheme="minorHAnsi" w:hAnsiTheme="minorHAnsi" w:cstheme="minorHAnsi"/>
                <w:b/>
                <w:bCs/>
              </w:rPr>
            </w:pPr>
            <w:r w:rsidRPr="006C1D45">
              <w:rPr>
                <w:rFonts w:asciiTheme="minorHAnsi" w:hAnsiTheme="minorHAnsi" w:cstheme="minorHAnsi"/>
                <w:b/>
                <w:bCs/>
              </w:rPr>
              <w:t>HWaSH 721 Technical essentials: Water and Sanitation</w:t>
            </w:r>
          </w:p>
        </w:tc>
        <w:tc>
          <w:tcPr>
            <w:tcW w:w="1701" w:type="dxa"/>
            <w:shd w:val="clear" w:color="auto" w:fill="F2F2F2" w:themeFill="background1" w:themeFillShade="F2"/>
            <w:vAlign w:val="center"/>
          </w:tcPr>
          <w:p w14:paraId="58F7D174" w14:textId="4DACC988" w:rsidR="003B4DCF" w:rsidRPr="00746E12" w:rsidRDefault="006C1D45" w:rsidP="00353D9B">
            <w:pPr>
              <w:pStyle w:val="BodyText"/>
              <w:spacing w:after="0"/>
              <w:jc w:val="right"/>
              <w:rPr>
                <w:rFonts w:asciiTheme="minorHAnsi" w:hAnsiTheme="minorHAnsi" w:cstheme="minorHAnsi"/>
                <w:b/>
                <w:bCs/>
              </w:rPr>
            </w:pPr>
            <w:r>
              <w:rPr>
                <w:rFonts w:asciiTheme="minorHAnsi" w:hAnsiTheme="minorHAnsi" w:cstheme="minorHAnsi"/>
                <w:b/>
                <w:bCs/>
              </w:rPr>
              <w:t>4</w:t>
            </w:r>
            <w:r w:rsidR="003B4DCF" w:rsidRPr="00746E12">
              <w:rPr>
                <w:rFonts w:asciiTheme="minorHAnsi" w:hAnsiTheme="minorHAnsi" w:cstheme="minorHAnsi"/>
                <w:b/>
                <w:bCs/>
              </w:rPr>
              <w:t xml:space="preserve"> Cr </w:t>
            </w:r>
            <w:proofErr w:type="spellStart"/>
            <w:r w:rsidR="003B4DCF"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362B4527" w14:textId="3739C644" w:rsidR="003B4DCF" w:rsidRPr="00746E12" w:rsidRDefault="00DE4B82" w:rsidP="00353D9B">
            <w:pPr>
              <w:pStyle w:val="BodyText"/>
              <w:spacing w:after="0"/>
              <w:jc w:val="right"/>
              <w:rPr>
                <w:rFonts w:asciiTheme="minorHAnsi" w:hAnsiTheme="minorHAnsi" w:cstheme="minorHAnsi"/>
                <w:b/>
                <w:bCs/>
              </w:rPr>
            </w:pPr>
            <w:r>
              <w:rPr>
                <w:rFonts w:asciiTheme="minorHAnsi" w:hAnsiTheme="minorHAnsi" w:cstheme="minorHAnsi"/>
                <w:b/>
                <w:bCs/>
              </w:rPr>
              <w:t>06</w:t>
            </w:r>
            <w:r w:rsidR="003B4DCF" w:rsidRPr="00746E12">
              <w:rPr>
                <w:rFonts w:asciiTheme="minorHAnsi" w:hAnsiTheme="minorHAnsi" w:cstheme="minorHAnsi"/>
                <w:b/>
                <w:bCs/>
              </w:rPr>
              <w:t xml:space="preserve"> ECTS</w:t>
            </w:r>
          </w:p>
        </w:tc>
      </w:tr>
      <w:tr w:rsidR="006C1D45" w:rsidRPr="00746E12" w14:paraId="7FFFECBD" w14:textId="77777777" w:rsidTr="008F68A7">
        <w:tc>
          <w:tcPr>
            <w:tcW w:w="10206" w:type="dxa"/>
            <w:gridSpan w:val="3"/>
          </w:tcPr>
          <w:p w14:paraId="2CA98FD7" w14:textId="01A2EC9C" w:rsidR="006C1D45" w:rsidRPr="00746E12" w:rsidRDefault="006C1D45" w:rsidP="006C1D45">
            <w:pPr>
              <w:pStyle w:val="BodyText"/>
              <w:spacing w:after="0"/>
              <w:rPr>
                <w:rFonts w:asciiTheme="minorHAnsi" w:hAnsiTheme="minorHAnsi" w:cstheme="minorHAnsi"/>
              </w:rPr>
            </w:pPr>
            <w:r w:rsidRPr="00CE27BA">
              <w:rPr>
                <w:lang w:val="en-GB"/>
              </w:rPr>
              <w:t>This course aims to provide students with the fundamental technical knowledge and skills to implement emergency, recovery water and sanitation activities and connection with development operations.</w:t>
            </w:r>
          </w:p>
        </w:tc>
      </w:tr>
      <w:tr w:rsidR="006C1D45" w:rsidRPr="00746E12" w14:paraId="21357E46" w14:textId="77777777" w:rsidTr="008F68A7">
        <w:tc>
          <w:tcPr>
            <w:tcW w:w="10206" w:type="dxa"/>
            <w:gridSpan w:val="3"/>
          </w:tcPr>
          <w:p w14:paraId="182A135C" w14:textId="775892F5" w:rsidR="006C1D45" w:rsidRPr="00746E12" w:rsidRDefault="006C1D45" w:rsidP="006C1D45">
            <w:pPr>
              <w:pStyle w:val="BodyText"/>
              <w:spacing w:after="0"/>
              <w:rPr>
                <w:rFonts w:asciiTheme="minorHAnsi" w:hAnsiTheme="minorHAnsi" w:cstheme="minorHAnsi"/>
                <w:i/>
                <w:iCs/>
              </w:rPr>
            </w:pPr>
            <w:r w:rsidRPr="00CE27BA">
              <w:rPr>
                <w:lang w:val="en-GB"/>
              </w:rPr>
              <w:t>The contents include the basics of hydrogeology, topography, hydraulics, energy.</w:t>
            </w:r>
          </w:p>
        </w:tc>
      </w:tr>
      <w:tr w:rsidR="006C1D45" w:rsidRPr="00746E12" w14:paraId="7AEC63F8" w14:textId="77777777" w:rsidTr="008F68A7">
        <w:tc>
          <w:tcPr>
            <w:tcW w:w="10206" w:type="dxa"/>
            <w:gridSpan w:val="3"/>
          </w:tcPr>
          <w:p w14:paraId="33B1C25E" w14:textId="77777777" w:rsidR="006C1D45" w:rsidRDefault="006C1D45" w:rsidP="006C1D45">
            <w:pPr>
              <w:pStyle w:val="BodyText"/>
              <w:spacing w:after="0"/>
              <w:rPr>
                <w:lang w:val="en-GB"/>
              </w:rPr>
            </w:pPr>
            <w:r w:rsidRPr="00CE27BA">
              <w:rPr>
                <w:lang w:val="en-GB"/>
              </w:rPr>
              <w:t xml:space="preserve">The course also includes the design, development, maintenance and/or operation </w:t>
            </w:r>
            <w:proofErr w:type="gramStart"/>
            <w:r w:rsidRPr="00CE27BA">
              <w:rPr>
                <w:lang w:val="en-GB"/>
              </w:rPr>
              <w:t>of:</w:t>
            </w:r>
            <w:proofErr w:type="gramEnd"/>
            <w:r w:rsidRPr="00CE27BA">
              <w:rPr>
                <w:lang w:val="en-GB"/>
              </w:rPr>
              <w:t xml:space="preserve"> water sources, water treatment, water supply systems, water quality control technics and methodology, integrated water resources management systems, drainage systems, liquid and solid waste management systems. </w:t>
            </w:r>
          </w:p>
          <w:p w14:paraId="457A627F" w14:textId="77777777" w:rsidR="008F4ADB" w:rsidRDefault="008F4ADB" w:rsidP="008F4ADB">
            <w:pPr>
              <w:jc w:val="both"/>
              <w:rPr>
                <w:lang w:val="en-GB"/>
              </w:rPr>
            </w:pPr>
            <w:r>
              <w:rPr>
                <w:lang w:val="en-GB"/>
              </w:rPr>
              <w:t>Theoretical concepts will be reinforced through practical exercises, labs and field simulations.</w:t>
            </w:r>
          </w:p>
          <w:p w14:paraId="1C3A12B5" w14:textId="62D10984" w:rsidR="008F4ADB" w:rsidRPr="008F4ADB" w:rsidRDefault="008F4ADB" w:rsidP="006C1D45">
            <w:pPr>
              <w:pStyle w:val="BodyText"/>
              <w:spacing w:after="0"/>
              <w:rPr>
                <w:rFonts w:asciiTheme="minorHAnsi" w:hAnsiTheme="minorHAnsi" w:cstheme="minorHAnsi"/>
                <w:i/>
                <w:iCs/>
                <w:lang w:val="en-GB"/>
              </w:rPr>
            </w:pPr>
          </w:p>
        </w:tc>
      </w:tr>
    </w:tbl>
    <w:p w14:paraId="59C42677" w14:textId="77777777" w:rsidR="003B4DCF" w:rsidRPr="00746E12" w:rsidRDefault="003B4DCF" w:rsidP="00353D9B">
      <w:pPr>
        <w:pStyle w:val="BodyText"/>
        <w:rPr>
          <w:rFonts w:asciiTheme="minorHAnsi" w:hAnsiTheme="minorHAnsi" w:cstheme="minorHAnsi"/>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BC0E1F" w:rsidRPr="00746E12" w14:paraId="1DFBEB46" w14:textId="77777777" w:rsidTr="008F68A7">
        <w:tc>
          <w:tcPr>
            <w:tcW w:w="6804" w:type="dxa"/>
            <w:shd w:val="clear" w:color="auto" w:fill="F2F2F2" w:themeFill="background1" w:themeFillShade="F2"/>
            <w:vAlign w:val="center"/>
          </w:tcPr>
          <w:p w14:paraId="38D388E2" w14:textId="65071BD4" w:rsidR="00BC0E1F" w:rsidRPr="00746E12" w:rsidRDefault="006C1D45" w:rsidP="006C1D45">
            <w:pPr>
              <w:pStyle w:val="BodyText"/>
              <w:spacing w:after="0"/>
              <w:rPr>
                <w:rFonts w:asciiTheme="minorHAnsi" w:hAnsiTheme="minorHAnsi" w:cstheme="minorHAnsi"/>
                <w:b/>
                <w:bCs/>
              </w:rPr>
            </w:pPr>
            <w:r w:rsidRPr="006C1D45">
              <w:rPr>
                <w:rFonts w:asciiTheme="minorHAnsi" w:hAnsiTheme="minorHAnsi" w:cstheme="minorHAnsi"/>
                <w:b/>
                <w:bCs/>
                <w:lang w:val="en-GB"/>
              </w:rPr>
              <w:t>HWaSH 722 Technical essentials: Behaviour change in water, sanitation, and hygiene practices</w:t>
            </w:r>
          </w:p>
        </w:tc>
        <w:tc>
          <w:tcPr>
            <w:tcW w:w="1701" w:type="dxa"/>
            <w:shd w:val="clear" w:color="auto" w:fill="F2F2F2" w:themeFill="background1" w:themeFillShade="F2"/>
            <w:vAlign w:val="center"/>
          </w:tcPr>
          <w:p w14:paraId="26370678" w14:textId="3D0A8E1D" w:rsidR="00BC0E1F" w:rsidRPr="00746E12" w:rsidRDefault="006C1D45" w:rsidP="008F68A7">
            <w:pPr>
              <w:pStyle w:val="BodyText"/>
              <w:spacing w:after="0"/>
              <w:jc w:val="right"/>
              <w:rPr>
                <w:rFonts w:asciiTheme="minorHAnsi" w:hAnsiTheme="minorHAnsi" w:cstheme="minorHAnsi"/>
                <w:b/>
                <w:bCs/>
              </w:rPr>
            </w:pPr>
            <w:r>
              <w:rPr>
                <w:rFonts w:asciiTheme="minorHAnsi" w:hAnsiTheme="minorHAnsi" w:cstheme="minorHAnsi"/>
                <w:b/>
                <w:bCs/>
              </w:rPr>
              <w:t>3</w:t>
            </w:r>
            <w:r w:rsidR="00BC0E1F" w:rsidRPr="00746E12">
              <w:rPr>
                <w:rFonts w:asciiTheme="minorHAnsi" w:hAnsiTheme="minorHAnsi" w:cstheme="minorHAnsi"/>
                <w:b/>
                <w:bCs/>
              </w:rPr>
              <w:t xml:space="preserve"> Cr </w:t>
            </w:r>
            <w:proofErr w:type="spellStart"/>
            <w:r w:rsidR="00BC0E1F"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27FFDE32" w14:textId="02983301" w:rsidR="00BC0E1F" w:rsidRPr="00746E12" w:rsidRDefault="00BC0E1F" w:rsidP="00DE4B82">
            <w:pPr>
              <w:pStyle w:val="BodyText"/>
              <w:spacing w:after="0"/>
              <w:jc w:val="right"/>
              <w:rPr>
                <w:rFonts w:asciiTheme="minorHAnsi" w:hAnsiTheme="minorHAnsi" w:cstheme="minorHAnsi"/>
                <w:b/>
                <w:bCs/>
              </w:rPr>
            </w:pPr>
            <w:r>
              <w:rPr>
                <w:rFonts w:asciiTheme="minorHAnsi" w:hAnsiTheme="minorHAnsi" w:cstheme="minorHAnsi"/>
                <w:b/>
                <w:bCs/>
              </w:rPr>
              <w:t>0</w:t>
            </w:r>
            <w:r w:rsidR="00DE4B82">
              <w:rPr>
                <w:rFonts w:asciiTheme="minorHAnsi" w:hAnsiTheme="minorHAnsi" w:cstheme="minorHAnsi"/>
                <w:b/>
                <w:bCs/>
              </w:rPr>
              <w:t>5</w:t>
            </w:r>
            <w:r w:rsidRPr="00746E12">
              <w:rPr>
                <w:rFonts w:asciiTheme="minorHAnsi" w:hAnsiTheme="minorHAnsi" w:cstheme="minorHAnsi"/>
                <w:b/>
                <w:bCs/>
              </w:rPr>
              <w:t xml:space="preserve"> ECTS</w:t>
            </w:r>
          </w:p>
        </w:tc>
      </w:tr>
    </w:tbl>
    <w:p w14:paraId="3586476E" w14:textId="77777777" w:rsidR="006C1D45" w:rsidRPr="006C1D45" w:rsidRDefault="006C1D45" w:rsidP="006C1D45">
      <w:pPr>
        <w:jc w:val="both"/>
        <w:rPr>
          <w:lang w:val="en-GB"/>
        </w:rPr>
      </w:pPr>
      <w:r w:rsidRPr="006C1D45">
        <w:rPr>
          <w:lang w:val="en-GB"/>
        </w:rPr>
        <w:t>This course aims to provide students with the fundamental technical knowledge and skills to implement behaviour change in water, sanitation and hygiene practices of affected and host populations.</w:t>
      </w:r>
    </w:p>
    <w:p w14:paraId="7B6F1628" w14:textId="1BF83CB7" w:rsidR="006C1D45" w:rsidRDefault="006C1D45" w:rsidP="006C1D45">
      <w:pPr>
        <w:jc w:val="both"/>
        <w:rPr>
          <w:lang w:val="en-GB"/>
        </w:rPr>
      </w:pPr>
      <w:r w:rsidRPr="006C1D45">
        <w:rPr>
          <w:lang w:val="en-GB"/>
        </w:rPr>
        <w:t xml:space="preserve">The contents include applied anthropology, social norms adaptation, awareness raising methods and tools, barriers analysis, communication materials design, community engagement technics, community-based management technics, essentials of water conservation and good hygiene practices, hygiene related health risks and access to WaSH related </w:t>
      </w:r>
      <w:proofErr w:type="gramStart"/>
      <w:r w:rsidRPr="006C1D45">
        <w:rPr>
          <w:lang w:val="en-GB"/>
        </w:rPr>
        <w:t>Non Food</w:t>
      </w:r>
      <w:proofErr w:type="gramEnd"/>
      <w:r w:rsidRPr="006C1D45">
        <w:rPr>
          <w:lang w:val="en-GB"/>
        </w:rPr>
        <w:t xml:space="preserve"> Items.</w:t>
      </w:r>
    </w:p>
    <w:p w14:paraId="7C13C079" w14:textId="77777777" w:rsidR="006C1D45" w:rsidRDefault="006C1D45" w:rsidP="006C1D45">
      <w:pPr>
        <w:jc w:val="both"/>
        <w:rPr>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6C1D45" w:rsidRPr="00746E12" w14:paraId="2136EADC" w14:textId="77777777" w:rsidTr="008F68A7">
        <w:tc>
          <w:tcPr>
            <w:tcW w:w="6804" w:type="dxa"/>
            <w:shd w:val="clear" w:color="auto" w:fill="F2F2F2" w:themeFill="background1" w:themeFillShade="F2"/>
            <w:vAlign w:val="center"/>
          </w:tcPr>
          <w:p w14:paraId="0916D432" w14:textId="2C0022FA" w:rsidR="006C1D45" w:rsidRPr="00746E12" w:rsidRDefault="006C1D45" w:rsidP="006C1D45">
            <w:pPr>
              <w:pStyle w:val="BodyText"/>
              <w:spacing w:after="0"/>
              <w:rPr>
                <w:rFonts w:asciiTheme="minorHAnsi" w:hAnsiTheme="minorHAnsi" w:cstheme="minorHAnsi"/>
                <w:b/>
                <w:bCs/>
              </w:rPr>
            </w:pPr>
            <w:r w:rsidRPr="006C1D45">
              <w:rPr>
                <w:rFonts w:asciiTheme="minorHAnsi" w:hAnsiTheme="minorHAnsi" w:cstheme="minorHAnsi"/>
                <w:b/>
                <w:bCs/>
                <w:lang w:val="en-GB"/>
              </w:rPr>
              <w:t>HWaSH 73</w:t>
            </w:r>
            <w:r w:rsidR="00B260E2">
              <w:rPr>
                <w:rFonts w:asciiTheme="minorHAnsi" w:hAnsiTheme="minorHAnsi" w:cstheme="minorHAnsi"/>
                <w:b/>
                <w:bCs/>
                <w:lang w:val="en-GB"/>
              </w:rPr>
              <w:t>7</w:t>
            </w:r>
            <w:r w:rsidRPr="006C1D45">
              <w:rPr>
                <w:rFonts w:asciiTheme="minorHAnsi" w:hAnsiTheme="minorHAnsi" w:cstheme="minorHAnsi"/>
                <w:b/>
                <w:bCs/>
                <w:lang w:val="en-GB"/>
              </w:rPr>
              <w:t xml:space="preserve"> Humanitarian WaSH Project cycle management</w:t>
            </w:r>
            <w:r>
              <w:rPr>
                <w:rFonts w:asciiTheme="minorHAnsi" w:hAnsiTheme="minorHAnsi" w:cstheme="minorHAnsi"/>
                <w:b/>
                <w:bCs/>
                <w:lang w:val="en-GB"/>
              </w:rPr>
              <w:t xml:space="preserve"> </w:t>
            </w:r>
          </w:p>
        </w:tc>
        <w:tc>
          <w:tcPr>
            <w:tcW w:w="1701" w:type="dxa"/>
            <w:shd w:val="clear" w:color="auto" w:fill="F2F2F2" w:themeFill="background1" w:themeFillShade="F2"/>
            <w:vAlign w:val="center"/>
          </w:tcPr>
          <w:p w14:paraId="4BD7357D" w14:textId="73F86FCD" w:rsidR="006C1D45" w:rsidRPr="00746E12" w:rsidRDefault="00B260E2" w:rsidP="008F68A7">
            <w:pPr>
              <w:pStyle w:val="BodyText"/>
              <w:spacing w:after="0"/>
              <w:jc w:val="right"/>
              <w:rPr>
                <w:rFonts w:asciiTheme="minorHAnsi" w:hAnsiTheme="minorHAnsi" w:cstheme="minorHAnsi"/>
                <w:b/>
                <w:bCs/>
              </w:rPr>
            </w:pPr>
            <w:r>
              <w:rPr>
                <w:rFonts w:asciiTheme="minorHAnsi" w:hAnsiTheme="minorHAnsi" w:cstheme="minorHAnsi"/>
                <w:b/>
                <w:bCs/>
              </w:rPr>
              <w:t>5</w:t>
            </w:r>
            <w:r w:rsidR="006C1D45" w:rsidRPr="00746E12">
              <w:rPr>
                <w:rFonts w:asciiTheme="minorHAnsi" w:hAnsiTheme="minorHAnsi" w:cstheme="minorHAnsi"/>
                <w:b/>
                <w:bCs/>
              </w:rPr>
              <w:t xml:space="preserve"> Cr </w:t>
            </w:r>
            <w:proofErr w:type="spellStart"/>
            <w:r w:rsidR="006C1D45"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1A2BE683" w14:textId="66144461" w:rsidR="006C1D45" w:rsidRPr="00746E12" w:rsidRDefault="008278CF" w:rsidP="00DE4B82">
            <w:pPr>
              <w:pStyle w:val="BodyText"/>
              <w:spacing w:after="0"/>
              <w:jc w:val="right"/>
              <w:rPr>
                <w:rFonts w:asciiTheme="minorHAnsi" w:hAnsiTheme="minorHAnsi" w:cstheme="minorHAnsi"/>
                <w:b/>
                <w:bCs/>
              </w:rPr>
            </w:pPr>
            <w:r>
              <w:rPr>
                <w:rFonts w:asciiTheme="minorHAnsi" w:hAnsiTheme="minorHAnsi" w:cstheme="minorHAnsi"/>
                <w:b/>
                <w:bCs/>
              </w:rPr>
              <w:t xml:space="preserve">08 </w:t>
            </w:r>
            <w:r w:rsidR="006C1D45" w:rsidRPr="00746E12">
              <w:rPr>
                <w:rFonts w:asciiTheme="minorHAnsi" w:hAnsiTheme="minorHAnsi" w:cstheme="minorHAnsi"/>
                <w:b/>
                <w:bCs/>
              </w:rPr>
              <w:t>ECTS</w:t>
            </w:r>
          </w:p>
        </w:tc>
      </w:tr>
    </w:tbl>
    <w:p w14:paraId="6AD65E30" w14:textId="77777777" w:rsidR="006C1D45" w:rsidRDefault="006C1D45" w:rsidP="006C1D45">
      <w:pPr>
        <w:jc w:val="both"/>
        <w:rPr>
          <w:lang w:val="en-GB"/>
        </w:rPr>
      </w:pPr>
      <w:r>
        <w:rPr>
          <w:lang w:val="en-GB"/>
        </w:rPr>
        <w:t>The first part of the course aims to provide students with methods and tools to conduct comprehensive assessments and analysis of WaSH context and the needs of affected and host populations.</w:t>
      </w:r>
    </w:p>
    <w:p w14:paraId="3CE851DF" w14:textId="77777777" w:rsidR="006C1D45" w:rsidRDefault="006C1D45" w:rsidP="006C1D45">
      <w:pPr>
        <w:jc w:val="both"/>
        <w:rPr>
          <w:lang w:val="en-GB"/>
        </w:rPr>
      </w:pPr>
      <w:r>
        <w:rPr>
          <w:lang w:val="en-GB"/>
        </w:rPr>
        <w:t xml:space="preserve">The contents </w:t>
      </w:r>
      <w:proofErr w:type="gramStart"/>
      <w:r>
        <w:rPr>
          <w:lang w:val="en-GB"/>
        </w:rPr>
        <w:t>include:</w:t>
      </w:r>
      <w:proofErr w:type="gramEnd"/>
      <w:r>
        <w:rPr>
          <w:lang w:val="en-GB"/>
        </w:rPr>
        <w:t xml:space="preserve"> strategic design, understanding, assessment and analysis of epidemiological data, sanitary surveys, mapping and analysis of hydrology/hydrogeology data, needs assessment methods and tools, data analysis methods and tools, coordination with authorities and other stakeholders, and consolidated data, and applying standards principles.</w:t>
      </w:r>
    </w:p>
    <w:p w14:paraId="3799AA5C" w14:textId="77777777" w:rsidR="006C1D45" w:rsidRDefault="006C1D45" w:rsidP="006C1D45">
      <w:pPr>
        <w:jc w:val="both"/>
        <w:rPr>
          <w:lang w:val="en-GB"/>
        </w:rPr>
      </w:pPr>
      <w:r>
        <w:rPr>
          <w:lang w:val="en-GB"/>
        </w:rPr>
        <w:t xml:space="preserve">The second part of this courses focuses on methods and tools for monitoring, evaluating and learning for WaSH programs. </w:t>
      </w:r>
    </w:p>
    <w:p w14:paraId="1D2956CD" w14:textId="77777777" w:rsidR="006C1D45" w:rsidRDefault="006C1D45" w:rsidP="006C1D45">
      <w:pPr>
        <w:jc w:val="both"/>
        <w:rPr>
          <w:lang w:val="en-GB"/>
        </w:rPr>
      </w:pPr>
      <w:r>
        <w:rPr>
          <w:lang w:val="en-GB"/>
        </w:rPr>
        <w:t xml:space="preserve">The content will </w:t>
      </w:r>
      <w:proofErr w:type="gramStart"/>
      <w:r>
        <w:rPr>
          <w:lang w:val="en-GB"/>
        </w:rPr>
        <w:t>include:</w:t>
      </w:r>
      <w:proofErr w:type="gramEnd"/>
      <w:r>
        <w:rPr>
          <w:lang w:val="en-GB"/>
        </w:rPr>
        <w:t xml:space="preserve"> monitoring and evaluation frameworks including data collection and processing systems, progress and evaluation reports and knowledge management for learning. </w:t>
      </w:r>
    </w:p>
    <w:p w14:paraId="55F3C5F8" w14:textId="77777777" w:rsidR="006C1D45" w:rsidRDefault="006C1D45" w:rsidP="006C1D45">
      <w:pPr>
        <w:jc w:val="both"/>
        <w:rPr>
          <w:lang w:val="en-GB"/>
        </w:rPr>
      </w:pPr>
      <w:r>
        <w:rPr>
          <w:lang w:val="en-GB"/>
        </w:rPr>
        <w:t>Theoretical concepts will be reinforced through practical exercises, labs and field simulations.</w:t>
      </w:r>
    </w:p>
    <w:p w14:paraId="564DFE04" w14:textId="77777777" w:rsidR="006C1D45" w:rsidRDefault="006C1D45" w:rsidP="006C1D45">
      <w:pPr>
        <w:jc w:val="both"/>
        <w:rPr>
          <w:lang w:val="en-GB"/>
        </w:rPr>
      </w:pPr>
    </w:p>
    <w:p w14:paraId="34AEC10A" w14:textId="77777777" w:rsidR="00E41184" w:rsidRDefault="00E41184" w:rsidP="00E41184">
      <w:pPr>
        <w:jc w:val="both"/>
        <w:rPr>
          <w:lang w:val="en-GB"/>
        </w:rPr>
      </w:pPr>
      <w:r>
        <w:rPr>
          <w:lang w:val="en-GB"/>
        </w:rPr>
        <w:t>This course aims to provide students with methods and tools to plan, design and implement WaSH programs.</w:t>
      </w:r>
    </w:p>
    <w:p w14:paraId="2F30611E" w14:textId="77777777" w:rsidR="00E41184" w:rsidRDefault="00E41184" w:rsidP="00E41184">
      <w:pPr>
        <w:jc w:val="both"/>
        <w:rPr>
          <w:lang w:val="en-GB"/>
        </w:rPr>
      </w:pPr>
      <w:r>
        <w:rPr>
          <w:lang w:val="en-GB"/>
        </w:rPr>
        <w:t xml:space="preserve">The first part of the course aims to provide students with method and tools to design and plan WaSH programs based on the results of the assessment and analysis data including integration with other sectors (health, education, </w:t>
      </w:r>
      <w:r>
        <w:rPr>
          <w:lang w:val="en-GB"/>
        </w:rPr>
        <w:lastRenderedPageBreak/>
        <w:t>camp management, shelter, logistic, etc.).</w:t>
      </w:r>
      <w:r w:rsidRPr="00853531">
        <w:rPr>
          <w:lang w:val="en-GB"/>
        </w:rPr>
        <w:t xml:space="preserve"> </w:t>
      </w:r>
    </w:p>
    <w:p w14:paraId="6E0A967C" w14:textId="77777777" w:rsidR="00E41184" w:rsidRDefault="00E41184" w:rsidP="00E41184">
      <w:pPr>
        <w:jc w:val="both"/>
        <w:rPr>
          <w:lang w:val="en-GB"/>
        </w:rPr>
      </w:pPr>
      <w:r>
        <w:rPr>
          <w:lang w:val="en-GB"/>
        </w:rPr>
        <w:t>This includes the selection and/or adaptation</w:t>
      </w:r>
      <w:r w:rsidRPr="00891DBA">
        <w:rPr>
          <w:lang w:val="en-GB"/>
        </w:rPr>
        <w:t>, and</w:t>
      </w:r>
      <w:r>
        <w:rPr>
          <w:lang w:val="en-GB"/>
        </w:rPr>
        <w:t>/or</w:t>
      </w:r>
      <w:r w:rsidRPr="00891DBA">
        <w:rPr>
          <w:lang w:val="en-GB"/>
        </w:rPr>
        <w:t xml:space="preserve"> operation and maintenance procedures</w:t>
      </w:r>
      <w:r w:rsidRPr="00853531">
        <w:rPr>
          <w:lang w:val="en-GB"/>
        </w:rPr>
        <w:t xml:space="preserve"> of appropriate technical solutions in terms of </w:t>
      </w:r>
      <w:r>
        <w:rPr>
          <w:lang w:val="en-GB"/>
        </w:rPr>
        <w:t>water sources, water treatment, water supply, water quality control,</w:t>
      </w:r>
      <w:r w:rsidRPr="00853531">
        <w:rPr>
          <w:lang w:val="en-GB"/>
        </w:rPr>
        <w:t xml:space="preserve"> integrated water resources managemen</w:t>
      </w:r>
      <w:r>
        <w:rPr>
          <w:lang w:val="en-GB"/>
        </w:rPr>
        <w:t>t</w:t>
      </w:r>
      <w:r w:rsidRPr="00853531">
        <w:rPr>
          <w:lang w:val="en-GB"/>
        </w:rPr>
        <w:t>, liquid and solid waste management</w:t>
      </w:r>
      <w:r>
        <w:rPr>
          <w:lang w:val="en-GB"/>
        </w:rPr>
        <w:t xml:space="preserve">, </w:t>
      </w:r>
      <w:r w:rsidRPr="007F23B8">
        <w:rPr>
          <w:lang w:val="en-GB"/>
        </w:rPr>
        <w:t>behaviour changes,</w:t>
      </w:r>
      <w:r>
        <w:rPr>
          <w:lang w:val="en-GB"/>
        </w:rPr>
        <w:t xml:space="preserve"> </w:t>
      </w:r>
      <w:r w:rsidRPr="007F23B8">
        <w:rPr>
          <w:lang w:val="en-GB"/>
        </w:rPr>
        <w:t>a</w:t>
      </w:r>
      <w:r>
        <w:rPr>
          <w:lang w:val="en-GB"/>
        </w:rPr>
        <w:t>wareness raising</w:t>
      </w:r>
      <w:r w:rsidRPr="00853531">
        <w:rPr>
          <w:lang w:val="en-GB"/>
        </w:rPr>
        <w:t>, communication materials</w:t>
      </w:r>
      <w:r>
        <w:rPr>
          <w:lang w:val="en-GB"/>
        </w:rPr>
        <w:t xml:space="preserve"> design</w:t>
      </w:r>
      <w:r w:rsidRPr="00853531">
        <w:rPr>
          <w:lang w:val="en-GB"/>
        </w:rPr>
        <w:t>,</w:t>
      </w:r>
      <w:r>
        <w:rPr>
          <w:lang w:val="en-GB"/>
        </w:rPr>
        <w:t xml:space="preserve"> WaSH </w:t>
      </w:r>
      <w:proofErr w:type="gramStart"/>
      <w:r>
        <w:rPr>
          <w:lang w:val="en-GB"/>
        </w:rPr>
        <w:t>Non Food</w:t>
      </w:r>
      <w:proofErr w:type="gramEnd"/>
      <w:r>
        <w:rPr>
          <w:lang w:val="en-GB"/>
        </w:rPr>
        <w:t xml:space="preserve"> Items and distribution strategy to fit</w:t>
      </w:r>
      <w:r w:rsidRPr="00853531">
        <w:rPr>
          <w:lang w:val="en-GB"/>
        </w:rPr>
        <w:t xml:space="preserve"> the local and humanitarian context.</w:t>
      </w:r>
    </w:p>
    <w:p w14:paraId="273C040A" w14:textId="77777777" w:rsidR="00E41184" w:rsidRDefault="00E41184" w:rsidP="00E41184">
      <w:pPr>
        <w:jc w:val="both"/>
        <w:rPr>
          <w:lang w:val="en-GB"/>
        </w:rPr>
      </w:pPr>
      <w:r>
        <w:rPr>
          <w:lang w:val="en-GB"/>
        </w:rPr>
        <w:t xml:space="preserve">The second part of this course focuses on the operational application of WaSH activities, namely supervision of field work, organising delivery of materials, organising team work, adapting resources according to project needs in the implementation of the following types of activities: </w:t>
      </w:r>
      <w:r w:rsidRPr="00475D26">
        <w:rPr>
          <w:lang w:val="en-GB"/>
        </w:rPr>
        <w:t xml:space="preserve">water </w:t>
      </w:r>
      <w:r>
        <w:rPr>
          <w:lang w:val="en-GB"/>
        </w:rPr>
        <w:t xml:space="preserve">sources, water treatment, water supply, water quality control, </w:t>
      </w:r>
      <w:r w:rsidRPr="00475D26">
        <w:rPr>
          <w:lang w:val="en-GB"/>
        </w:rPr>
        <w:t>integrated water resources management</w:t>
      </w:r>
      <w:r>
        <w:rPr>
          <w:lang w:val="en-GB"/>
        </w:rPr>
        <w:t>,</w:t>
      </w:r>
      <w:r w:rsidRPr="00475D26">
        <w:rPr>
          <w:lang w:val="en-GB"/>
        </w:rPr>
        <w:t xml:space="preserve"> liquid and solid waste management</w:t>
      </w:r>
      <w:r>
        <w:rPr>
          <w:lang w:val="en-GB"/>
        </w:rPr>
        <w:t xml:space="preserve">, awareness raising, developing communication materials, WaSH Non Food Items distribution within the local and humanitarian context. </w:t>
      </w:r>
    </w:p>
    <w:p w14:paraId="4473CA2D" w14:textId="77777777" w:rsidR="00E41184" w:rsidRDefault="00E41184" w:rsidP="00E41184">
      <w:pPr>
        <w:jc w:val="both"/>
        <w:rPr>
          <w:lang w:val="en-GB"/>
        </w:rPr>
      </w:pPr>
      <w:r>
        <w:rPr>
          <w:lang w:val="en-GB"/>
        </w:rPr>
        <w:t xml:space="preserve">The content will also include the consideration of cross-cutting issues and humanitarian concepts in the implementation of WaSH activities and specific interventions such as </w:t>
      </w:r>
      <w:r w:rsidRPr="00F30E27">
        <w:rPr>
          <w:lang w:val="en-GB"/>
        </w:rPr>
        <w:t xml:space="preserve">interventions </w:t>
      </w:r>
      <w:r>
        <w:rPr>
          <w:lang w:val="en-GB"/>
        </w:rPr>
        <w:t xml:space="preserve">in </w:t>
      </w:r>
      <w:r w:rsidRPr="00F30E27">
        <w:t>conflict, displacement, urban context, natural disaster, disease outbreak,</w:t>
      </w:r>
      <w:r w:rsidRPr="00F30E27">
        <w:rPr>
          <w:lang w:val="en-GB"/>
        </w:rPr>
        <w:t xml:space="preserve"> WaSH in schools, health centre,</w:t>
      </w:r>
      <w:r>
        <w:rPr>
          <w:lang w:val="en-GB"/>
        </w:rPr>
        <w:t xml:space="preserve"> nutrition,</w:t>
      </w:r>
      <w:r w:rsidRPr="00F30E27">
        <w:rPr>
          <w:lang w:val="en-GB"/>
        </w:rPr>
        <w:t xml:space="preserve"> etc.</w:t>
      </w:r>
    </w:p>
    <w:p w14:paraId="291FF252" w14:textId="77777777" w:rsidR="00E41184" w:rsidRDefault="00E41184" w:rsidP="00E41184">
      <w:pPr>
        <w:jc w:val="both"/>
        <w:rPr>
          <w:lang w:val="en-GB"/>
        </w:rPr>
      </w:pPr>
      <w:r>
        <w:rPr>
          <w:lang w:val="en-GB"/>
        </w:rPr>
        <w:t xml:space="preserve">The contents also </w:t>
      </w:r>
      <w:proofErr w:type="gramStart"/>
      <w:r>
        <w:rPr>
          <w:lang w:val="en-GB"/>
        </w:rPr>
        <w:t>include:</w:t>
      </w:r>
      <w:proofErr w:type="gramEnd"/>
      <w:r>
        <w:rPr>
          <w:lang w:val="en-GB"/>
        </w:rPr>
        <w:t xml:space="preserve"> operational strategy methodology, theory of change, the logical framework and indicators, resources planning technics, disaster risk reduction methods and tools. </w:t>
      </w:r>
    </w:p>
    <w:p w14:paraId="49A002B0" w14:textId="77777777" w:rsidR="00E41184" w:rsidRDefault="00E41184" w:rsidP="00E41184">
      <w:pPr>
        <w:jc w:val="both"/>
        <w:rPr>
          <w:lang w:val="en-GB"/>
        </w:rPr>
      </w:pPr>
      <w:r>
        <w:rPr>
          <w:lang w:val="en-GB"/>
        </w:rPr>
        <w:t>The content also includes concept note and proposal writing.</w:t>
      </w:r>
    </w:p>
    <w:p w14:paraId="1A93FE0B" w14:textId="77777777" w:rsidR="00E41184" w:rsidRDefault="00E41184" w:rsidP="00E41184">
      <w:pPr>
        <w:jc w:val="both"/>
        <w:rPr>
          <w:lang w:val="en-GB"/>
        </w:rPr>
      </w:pPr>
      <w:r>
        <w:rPr>
          <w:lang w:val="en-GB"/>
        </w:rPr>
        <w:t>Theoretical concepts will be reinforced through practical exercises, labs and field simulations.</w:t>
      </w:r>
    </w:p>
    <w:p w14:paraId="4A42C693" w14:textId="7B5F947D" w:rsidR="00E41184" w:rsidRDefault="00E41184" w:rsidP="00E41184">
      <w:pPr>
        <w:jc w:val="right"/>
        <w:rPr>
          <w:lang w:val="en-GB"/>
        </w:rPr>
      </w:pPr>
      <w:r w:rsidRPr="00746E12">
        <w:rPr>
          <w:rFonts w:asciiTheme="minorHAnsi" w:hAnsiTheme="minorHAnsi" w:cstheme="minorHAnsi"/>
          <w:i/>
          <w:iCs/>
        </w:rPr>
        <w:t xml:space="preserve">Prerequisites: </w:t>
      </w:r>
      <w:r>
        <w:rPr>
          <w:rFonts w:asciiTheme="minorHAnsi" w:hAnsiTheme="minorHAnsi" w:cstheme="minorHAnsi"/>
          <w:i/>
          <w:iCs/>
        </w:rPr>
        <w:t>HWaSH 731</w:t>
      </w:r>
    </w:p>
    <w:p w14:paraId="7EF008A6" w14:textId="06822391" w:rsidR="006C1D45" w:rsidRPr="006C1D45" w:rsidRDefault="006C1D45" w:rsidP="006C1D45">
      <w:pPr>
        <w:jc w:val="both"/>
        <w:rPr>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6C1D45" w:rsidRPr="00746E12" w14:paraId="6CEED3D3" w14:textId="77777777" w:rsidTr="008F68A7">
        <w:tc>
          <w:tcPr>
            <w:tcW w:w="6804" w:type="dxa"/>
            <w:shd w:val="clear" w:color="auto" w:fill="F2F2F2" w:themeFill="background1" w:themeFillShade="F2"/>
            <w:vAlign w:val="center"/>
          </w:tcPr>
          <w:p w14:paraId="5988B82C" w14:textId="5825F84B" w:rsidR="006C1D45" w:rsidRPr="00746E12" w:rsidRDefault="00E41184" w:rsidP="00E41184">
            <w:pPr>
              <w:pStyle w:val="BodyText"/>
              <w:spacing w:after="0"/>
              <w:rPr>
                <w:rFonts w:asciiTheme="minorHAnsi" w:hAnsiTheme="minorHAnsi" w:cstheme="minorHAnsi"/>
                <w:b/>
                <w:bCs/>
              </w:rPr>
            </w:pPr>
            <w:r w:rsidRPr="00E41184">
              <w:rPr>
                <w:rFonts w:asciiTheme="minorHAnsi" w:hAnsiTheme="minorHAnsi" w:cstheme="minorHAnsi"/>
                <w:b/>
                <w:bCs/>
                <w:lang w:val="en-GB"/>
              </w:rPr>
              <w:t>HWaSH 741 Human Resources, logistics and security management</w:t>
            </w:r>
          </w:p>
        </w:tc>
        <w:tc>
          <w:tcPr>
            <w:tcW w:w="1701" w:type="dxa"/>
            <w:shd w:val="clear" w:color="auto" w:fill="F2F2F2" w:themeFill="background1" w:themeFillShade="F2"/>
            <w:vAlign w:val="center"/>
          </w:tcPr>
          <w:p w14:paraId="6D0E512A" w14:textId="52A7AE79" w:rsidR="006C1D45" w:rsidRPr="00746E12" w:rsidRDefault="00E41184" w:rsidP="008F68A7">
            <w:pPr>
              <w:pStyle w:val="BodyText"/>
              <w:spacing w:after="0"/>
              <w:jc w:val="right"/>
              <w:rPr>
                <w:rFonts w:asciiTheme="minorHAnsi" w:hAnsiTheme="minorHAnsi" w:cstheme="minorHAnsi"/>
                <w:b/>
                <w:bCs/>
              </w:rPr>
            </w:pPr>
            <w:r>
              <w:rPr>
                <w:rFonts w:asciiTheme="minorHAnsi" w:hAnsiTheme="minorHAnsi" w:cstheme="minorHAnsi"/>
                <w:b/>
                <w:bCs/>
              </w:rPr>
              <w:t>2</w:t>
            </w:r>
            <w:r w:rsidR="006C1D45" w:rsidRPr="00746E12">
              <w:rPr>
                <w:rFonts w:asciiTheme="minorHAnsi" w:hAnsiTheme="minorHAnsi" w:cstheme="minorHAnsi"/>
                <w:b/>
                <w:bCs/>
              </w:rPr>
              <w:t xml:space="preserve"> Cr </w:t>
            </w:r>
            <w:proofErr w:type="spellStart"/>
            <w:r w:rsidR="006C1D45"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594CA8A6" w14:textId="7893D9E7" w:rsidR="006C1D45" w:rsidRPr="00746E12" w:rsidRDefault="006C1D45" w:rsidP="00DE4B82">
            <w:pPr>
              <w:pStyle w:val="BodyText"/>
              <w:spacing w:after="0"/>
              <w:jc w:val="right"/>
              <w:rPr>
                <w:rFonts w:asciiTheme="minorHAnsi" w:hAnsiTheme="minorHAnsi" w:cstheme="minorHAnsi"/>
                <w:b/>
                <w:bCs/>
              </w:rPr>
            </w:pPr>
            <w:r>
              <w:rPr>
                <w:rFonts w:asciiTheme="minorHAnsi" w:hAnsiTheme="minorHAnsi" w:cstheme="minorHAnsi"/>
                <w:b/>
                <w:bCs/>
              </w:rPr>
              <w:t>0</w:t>
            </w:r>
            <w:r w:rsidR="00DE4B82">
              <w:rPr>
                <w:rFonts w:asciiTheme="minorHAnsi" w:hAnsiTheme="minorHAnsi" w:cstheme="minorHAnsi"/>
                <w:b/>
                <w:bCs/>
              </w:rPr>
              <w:t>3</w:t>
            </w:r>
            <w:r w:rsidRPr="00746E12">
              <w:rPr>
                <w:rFonts w:asciiTheme="minorHAnsi" w:hAnsiTheme="minorHAnsi" w:cstheme="minorHAnsi"/>
                <w:b/>
                <w:bCs/>
              </w:rPr>
              <w:t xml:space="preserve"> ECTS</w:t>
            </w:r>
          </w:p>
        </w:tc>
      </w:tr>
    </w:tbl>
    <w:p w14:paraId="3613DAEB" w14:textId="77777777" w:rsidR="00E41184" w:rsidRPr="00E46BF3" w:rsidRDefault="00E41184" w:rsidP="00E41184">
      <w:pPr>
        <w:jc w:val="both"/>
        <w:rPr>
          <w:rFonts w:eastAsia="Lato Medium"/>
          <w:lang w:val="en-GB"/>
        </w:rPr>
      </w:pPr>
      <w:r w:rsidRPr="00E46BF3">
        <w:rPr>
          <w:rFonts w:eastAsia="Lato Medium"/>
          <w:lang w:val="en-GB"/>
        </w:rPr>
        <w:t>This course aims to provide students with the fundamentals of humanitarian human resources, logistics and security management methodologies and tools.</w:t>
      </w:r>
    </w:p>
    <w:p w14:paraId="32C24862" w14:textId="77777777" w:rsidR="00E41184" w:rsidRPr="00E46BF3" w:rsidRDefault="00E41184" w:rsidP="00E41184">
      <w:pPr>
        <w:jc w:val="both"/>
        <w:rPr>
          <w:rFonts w:eastAsia="Lato Medium"/>
          <w:lang w:val="en-GB"/>
        </w:rPr>
      </w:pPr>
      <w:r w:rsidRPr="00E46BF3">
        <w:rPr>
          <w:rFonts w:eastAsia="Lato Medium"/>
          <w:lang w:val="en-GB"/>
        </w:rPr>
        <w:t xml:space="preserve">The first part of the course includes topics related to humanitarian human resources: </w:t>
      </w:r>
      <w:r>
        <w:rPr>
          <w:rFonts w:eastAsia="Lato Medium"/>
          <w:lang w:val="en-GB"/>
        </w:rPr>
        <w:t>recruitment procedure, job description, appraisal and training</w:t>
      </w:r>
      <w:r w:rsidRPr="00E46BF3">
        <w:rPr>
          <w:rFonts w:eastAsia="Lato Medium"/>
          <w:lang w:val="en-GB"/>
        </w:rPr>
        <w:t xml:space="preserve"> and use human resources procedure and tools</w:t>
      </w:r>
      <w:r>
        <w:rPr>
          <w:rFonts w:eastAsia="Lato Medium"/>
          <w:lang w:val="en-GB"/>
        </w:rPr>
        <w:t>, code of conducts, leadership skills.</w:t>
      </w:r>
    </w:p>
    <w:p w14:paraId="625F975D" w14:textId="77777777" w:rsidR="00E41184" w:rsidRPr="00E46BF3" w:rsidRDefault="00E41184" w:rsidP="00E41184">
      <w:pPr>
        <w:jc w:val="both"/>
        <w:rPr>
          <w:rFonts w:eastAsia="Lato Medium"/>
          <w:lang w:val="en-GB"/>
        </w:rPr>
      </w:pPr>
      <w:r w:rsidRPr="00E46BF3">
        <w:rPr>
          <w:rFonts w:eastAsia="Lato Medium"/>
          <w:lang w:val="en-GB"/>
        </w:rPr>
        <w:t xml:space="preserve">The second part of the course includes topics related to humanitarian logistics: </w:t>
      </w:r>
      <w:r>
        <w:rPr>
          <w:rFonts w:eastAsia="Lato Medium"/>
          <w:lang w:val="en-GB"/>
        </w:rPr>
        <w:t>basics of supply chain, procurement procedure,</w:t>
      </w:r>
      <w:r w:rsidRPr="00E46BF3">
        <w:rPr>
          <w:rFonts w:eastAsia="Lato Medium"/>
          <w:lang w:val="en-GB"/>
        </w:rPr>
        <w:t xml:space="preserve"> supplier con</w:t>
      </w:r>
      <w:r>
        <w:rPr>
          <w:rFonts w:eastAsia="Lato Medium"/>
          <w:lang w:val="en-GB"/>
        </w:rPr>
        <w:t>tract types,</w:t>
      </w:r>
      <w:r w:rsidRPr="00E46BF3">
        <w:rPr>
          <w:rFonts w:eastAsia="Lato Medium"/>
          <w:lang w:val="en-GB"/>
        </w:rPr>
        <w:t xml:space="preserve"> tender</w:t>
      </w:r>
      <w:r>
        <w:rPr>
          <w:rFonts w:eastAsia="Lato Medium"/>
          <w:lang w:val="en-GB"/>
        </w:rPr>
        <w:t xml:space="preserve"> and bidding procedure</w:t>
      </w:r>
      <w:r w:rsidRPr="00E46BF3">
        <w:rPr>
          <w:rFonts w:eastAsia="Lato Medium"/>
          <w:lang w:val="en-GB"/>
        </w:rPr>
        <w:t xml:space="preserve"> and quality control of contractor’s performance, bill of quantities, </w:t>
      </w:r>
      <w:r>
        <w:rPr>
          <w:rFonts w:eastAsia="Lato Medium"/>
          <w:lang w:val="en-GB"/>
        </w:rPr>
        <w:t>delivery and transport planning.</w:t>
      </w:r>
      <w:r w:rsidRPr="00E46BF3">
        <w:rPr>
          <w:rFonts w:eastAsia="Lato Medium"/>
          <w:lang w:val="en-GB"/>
        </w:rPr>
        <w:t xml:space="preserve"> </w:t>
      </w:r>
    </w:p>
    <w:p w14:paraId="083EBABB" w14:textId="77777777" w:rsidR="00E41184" w:rsidRDefault="00E41184" w:rsidP="00E41184">
      <w:pPr>
        <w:rPr>
          <w:rFonts w:eastAsia="Lato Medium"/>
          <w:lang w:val="en-GB"/>
        </w:rPr>
      </w:pPr>
      <w:r w:rsidRPr="00E46BF3">
        <w:rPr>
          <w:rFonts w:eastAsia="Lato Medium"/>
          <w:lang w:val="en-GB"/>
        </w:rPr>
        <w:t xml:space="preserve">The third part of the course includes topics related to applied security rules in the field: </w:t>
      </w:r>
      <w:r>
        <w:rPr>
          <w:rFonts w:eastAsia="Lato Medium"/>
          <w:lang w:val="en-GB"/>
        </w:rPr>
        <w:t>u</w:t>
      </w:r>
      <w:r w:rsidRPr="00E46BF3">
        <w:rPr>
          <w:rFonts w:eastAsia="Lato Medium"/>
          <w:lang w:val="en-GB"/>
        </w:rPr>
        <w:t>nderstand</w:t>
      </w:r>
      <w:r>
        <w:rPr>
          <w:rFonts w:eastAsia="Lato Medium"/>
          <w:lang w:val="en-GB"/>
        </w:rPr>
        <w:t>ing</w:t>
      </w:r>
      <w:r w:rsidRPr="00E46BF3">
        <w:rPr>
          <w:rFonts w:eastAsia="Lato Medium"/>
          <w:lang w:val="en-GB"/>
        </w:rPr>
        <w:t xml:space="preserve"> and compli</w:t>
      </w:r>
      <w:r>
        <w:rPr>
          <w:rFonts w:eastAsia="Lato Medium"/>
          <w:lang w:val="en-GB"/>
        </w:rPr>
        <w:t>ance</w:t>
      </w:r>
      <w:r w:rsidRPr="00E46BF3">
        <w:rPr>
          <w:rFonts w:eastAsia="Lato Medium"/>
          <w:lang w:val="en-GB"/>
        </w:rPr>
        <w:t xml:space="preserve"> with organisation security rules, </w:t>
      </w:r>
      <w:r>
        <w:rPr>
          <w:rFonts w:eastAsia="Lato Medium"/>
          <w:lang w:val="en-GB"/>
        </w:rPr>
        <w:t>analysis of</w:t>
      </w:r>
      <w:r w:rsidRPr="00E46BF3">
        <w:rPr>
          <w:rFonts w:eastAsia="Lato Medium"/>
          <w:lang w:val="en-GB"/>
        </w:rPr>
        <w:t xml:space="preserve"> the environment</w:t>
      </w:r>
      <w:r>
        <w:rPr>
          <w:rFonts w:eastAsia="Lato Medium"/>
          <w:lang w:val="en-GB"/>
        </w:rPr>
        <w:t xml:space="preserve">, </w:t>
      </w:r>
      <w:r w:rsidRPr="00E46BF3">
        <w:rPr>
          <w:rFonts w:eastAsia="Lato Medium"/>
          <w:lang w:val="en-GB"/>
        </w:rPr>
        <w:t>context understanding</w:t>
      </w:r>
      <w:r>
        <w:rPr>
          <w:rFonts w:eastAsia="Lato Medium"/>
          <w:lang w:val="en-GB"/>
        </w:rPr>
        <w:t xml:space="preserve">, </w:t>
      </w:r>
      <w:r w:rsidRPr="00E46BF3">
        <w:rPr>
          <w:rFonts w:eastAsia="Lato Medium"/>
          <w:lang w:val="en-GB"/>
        </w:rPr>
        <w:t>m</w:t>
      </w:r>
      <w:r>
        <w:rPr>
          <w:rFonts w:eastAsia="Lato Medium"/>
          <w:lang w:val="en-GB"/>
        </w:rPr>
        <w:t>itigation measure</w:t>
      </w:r>
      <w:r w:rsidRPr="00E46BF3">
        <w:rPr>
          <w:rFonts w:eastAsia="Lato Medium"/>
          <w:lang w:val="en-GB"/>
        </w:rPr>
        <w:t xml:space="preserve">, </w:t>
      </w:r>
      <w:r>
        <w:rPr>
          <w:rFonts w:eastAsia="Lato Medium"/>
          <w:lang w:val="en-GB"/>
        </w:rPr>
        <w:t>staff monitoring in</w:t>
      </w:r>
      <w:r w:rsidRPr="00E46BF3">
        <w:rPr>
          <w:rFonts w:eastAsia="Lato Medium"/>
          <w:lang w:val="en-GB"/>
        </w:rPr>
        <w:t xml:space="preserve"> compliance to the security protocol and</w:t>
      </w:r>
      <w:r>
        <w:rPr>
          <w:rFonts w:eastAsia="Lato Medium"/>
          <w:lang w:val="en-GB"/>
        </w:rPr>
        <w:t xml:space="preserve"> compliance with </w:t>
      </w:r>
      <w:r w:rsidRPr="00E46BF3">
        <w:rPr>
          <w:rFonts w:eastAsia="Lato Medium"/>
          <w:lang w:val="en-GB"/>
        </w:rPr>
        <w:t>site safety conditions.</w:t>
      </w:r>
    </w:p>
    <w:p w14:paraId="698E59A5" w14:textId="77777777" w:rsidR="00E41184" w:rsidRDefault="00E41184" w:rsidP="00E41184">
      <w:pPr>
        <w:jc w:val="both"/>
        <w:rPr>
          <w:lang w:val="en-GB"/>
        </w:rPr>
      </w:pPr>
      <w:r>
        <w:rPr>
          <w:lang w:val="en-GB"/>
        </w:rPr>
        <w:t>Theoretical concepts will be reinforced through practical exercises, labs and field simulations.</w:t>
      </w:r>
    </w:p>
    <w:p w14:paraId="36242913" w14:textId="77777777" w:rsidR="0068204D" w:rsidRDefault="0068204D" w:rsidP="00E41184">
      <w:pPr>
        <w:jc w:val="both"/>
        <w:rPr>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68204D" w:rsidRPr="00746E12" w14:paraId="37EBA858" w14:textId="77777777" w:rsidTr="00E951A4">
        <w:tc>
          <w:tcPr>
            <w:tcW w:w="6804" w:type="dxa"/>
            <w:shd w:val="clear" w:color="auto" w:fill="F2F2F2" w:themeFill="background1" w:themeFillShade="F2"/>
            <w:vAlign w:val="center"/>
          </w:tcPr>
          <w:p w14:paraId="54F45DE8" w14:textId="77777777" w:rsidR="0068204D" w:rsidRPr="00746E12" w:rsidRDefault="0068204D" w:rsidP="00E951A4">
            <w:pPr>
              <w:pStyle w:val="BodyText"/>
              <w:spacing w:after="0"/>
              <w:rPr>
                <w:rFonts w:asciiTheme="minorHAnsi" w:hAnsiTheme="minorHAnsi" w:cstheme="minorHAnsi"/>
                <w:b/>
                <w:bCs/>
              </w:rPr>
            </w:pPr>
            <w:r w:rsidRPr="00E41184">
              <w:rPr>
                <w:rFonts w:asciiTheme="minorHAnsi" w:hAnsiTheme="minorHAnsi" w:cstheme="minorHAnsi"/>
                <w:b/>
                <w:bCs/>
                <w:lang w:val="en-GB"/>
              </w:rPr>
              <w:t>HWaSH</w:t>
            </w:r>
            <w:r w:rsidRPr="00E41184">
              <w:rPr>
                <w:rFonts w:asciiTheme="minorHAnsi" w:hAnsiTheme="minorHAnsi" w:cstheme="minorHAnsi"/>
                <w:b/>
                <w:bCs/>
              </w:rPr>
              <w:t xml:space="preserve"> 733 </w:t>
            </w:r>
            <w:r w:rsidRPr="00E41184">
              <w:rPr>
                <w:rFonts w:asciiTheme="minorHAnsi" w:hAnsiTheme="minorHAnsi" w:cstheme="minorHAnsi"/>
                <w:b/>
                <w:bCs/>
                <w:lang w:val="en-GB"/>
              </w:rPr>
              <w:t>Budgeting, reporting, communication and partnership management essentials</w:t>
            </w:r>
          </w:p>
        </w:tc>
        <w:tc>
          <w:tcPr>
            <w:tcW w:w="1701" w:type="dxa"/>
            <w:shd w:val="clear" w:color="auto" w:fill="F2F2F2" w:themeFill="background1" w:themeFillShade="F2"/>
            <w:vAlign w:val="center"/>
          </w:tcPr>
          <w:p w14:paraId="3DC37150" w14:textId="77777777" w:rsidR="0068204D" w:rsidRPr="00746E12" w:rsidRDefault="0068204D" w:rsidP="00E951A4">
            <w:pPr>
              <w:pStyle w:val="BodyText"/>
              <w:spacing w:after="0"/>
              <w:jc w:val="right"/>
              <w:rPr>
                <w:rFonts w:asciiTheme="minorHAnsi" w:hAnsiTheme="minorHAnsi" w:cstheme="minorHAnsi"/>
                <w:b/>
                <w:bCs/>
              </w:rPr>
            </w:pPr>
            <w:r>
              <w:rPr>
                <w:rFonts w:asciiTheme="minorHAnsi" w:hAnsiTheme="minorHAnsi" w:cstheme="minorHAnsi"/>
                <w:b/>
                <w:bCs/>
              </w:rPr>
              <w:t>2</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0DDED059" w14:textId="77777777" w:rsidR="0068204D" w:rsidRPr="00746E12" w:rsidRDefault="0068204D" w:rsidP="00E951A4">
            <w:pPr>
              <w:pStyle w:val="BodyText"/>
              <w:spacing w:after="0"/>
              <w:jc w:val="right"/>
              <w:rPr>
                <w:rFonts w:asciiTheme="minorHAnsi" w:hAnsiTheme="minorHAnsi" w:cstheme="minorHAnsi"/>
                <w:b/>
                <w:bCs/>
              </w:rPr>
            </w:pPr>
            <w:r>
              <w:rPr>
                <w:rFonts w:asciiTheme="minorHAnsi" w:hAnsiTheme="minorHAnsi" w:cstheme="minorHAnsi"/>
                <w:b/>
                <w:bCs/>
              </w:rPr>
              <w:t>03</w:t>
            </w:r>
            <w:r w:rsidRPr="00746E12">
              <w:rPr>
                <w:rFonts w:asciiTheme="minorHAnsi" w:hAnsiTheme="minorHAnsi" w:cstheme="minorHAnsi"/>
                <w:b/>
                <w:bCs/>
              </w:rPr>
              <w:t xml:space="preserve"> ECTS</w:t>
            </w:r>
          </w:p>
        </w:tc>
      </w:tr>
      <w:tr w:rsidR="0068204D" w:rsidRPr="00746E12" w14:paraId="0C2B6231" w14:textId="77777777" w:rsidTr="00E951A4">
        <w:tc>
          <w:tcPr>
            <w:tcW w:w="10206" w:type="dxa"/>
            <w:gridSpan w:val="3"/>
          </w:tcPr>
          <w:p w14:paraId="66A612C8" w14:textId="77777777" w:rsidR="0068204D" w:rsidRPr="00746E12" w:rsidRDefault="0068204D" w:rsidP="00E951A4">
            <w:pPr>
              <w:pStyle w:val="BodyText"/>
              <w:spacing w:after="0"/>
              <w:rPr>
                <w:rFonts w:asciiTheme="minorHAnsi" w:hAnsiTheme="minorHAnsi" w:cstheme="minorHAnsi"/>
              </w:rPr>
            </w:pPr>
            <w:r w:rsidRPr="004F1686">
              <w:rPr>
                <w:rFonts w:eastAsia="Lato Medium"/>
                <w:lang w:val="en-GB"/>
              </w:rPr>
              <w:t>This course aims to provide students with the essential knowledge, practice and tools to comply with organisational procedures and donor guidelines in budget design, management and reporting, and to manage partnerships, and   communication methodologies and tools.</w:t>
            </w:r>
          </w:p>
        </w:tc>
      </w:tr>
      <w:tr w:rsidR="0068204D" w:rsidRPr="00746E12" w14:paraId="21D25F48" w14:textId="77777777" w:rsidTr="00E951A4">
        <w:tc>
          <w:tcPr>
            <w:tcW w:w="10206" w:type="dxa"/>
            <w:gridSpan w:val="3"/>
          </w:tcPr>
          <w:p w14:paraId="7762BBFA" w14:textId="77777777" w:rsidR="0068204D" w:rsidRPr="00746E12" w:rsidRDefault="0068204D" w:rsidP="00E951A4">
            <w:pPr>
              <w:pStyle w:val="BodyText"/>
              <w:spacing w:after="0"/>
              <w:rPr>
                <w:rFonts w:asciiTheme="minorHAnsi" w:hAnsiTheme="minorHAnsi" w:cstheme="minorHAnsi"/>
                <w:i/>
                <w:iCs/>
              </w:rPr>
            </w:pPr>
            <w:r w:rsidRPr="004F1686">
              <w:rPr>
                <w:rFonts w:eastAsia="Lato Medium"/>
                <w:lang w:val="en-GB"/>
              </w:rPr>
              <w:t>The first part of the course includes topics related to the development of funding strategy, and humanitarian finance: abilities to understand budget structure and abilities to design, forecast and follow up budgets while respecting donor and organisation requirements.</w:t>
            </w:r>
          </w:p>
        </w:tc>
      </w:tr>
      <w:tr w:rsidR="0068204D" w:rsidRPr="00746E12" w14:paraId="20D2225A" w14:textId="77777777" w:rsidTr="00E951A4">
        <w:tc>
          <w:tcPr>
            <w:tcW w:w="10206" w:type="dxa"/>
            <w:gridSpan w:val="3"/>
          </w:tcPr>
          <w:p w14:paraId="1E9E1191" w14:textId="77777777" w:rsidR="0068204D" w:rsidRDefault="0068204D" w:rsidP="00E951A4">
            <w:pPr>
              <w:pStyle w:val="BodyText"/>
              <w:spacing w:after="0"/>
              <w:rPr>
                <w:rFonts w:eastAsia="Lato Medium"/>
                <w:lang w:val="en-GB"/>
              </w:rPr>
            </w:pPr>
            <w:r w:rsidRPr="004F1686">
              <w:rPr>
                <w:rFonts w:eastAsia="Lato Medium"/>
                <w:lang w:val="en-GB"/>
              </w:rPr>
              <w:t xml:space="preserve">The second part of the course focuses on reporting skills: activity report, technical report, donor report. </w:t>
            </w:r>
          </w:p>
          <w:p w14:paraId="3114BB4C" w14:textId="77777777" w:rsidR="0068204D" w:rsidRDefault="0068204D" w:rsidP="00E951A4">
            <w:pPr>
              <w:jc w:val="both"/>
              <w:rPr>
                <w:rFonts w:eastAsia="Lato Medium"/>
                <w:lang w:val="en-GB"/>
              </w:rPr>
            </w:pPr>
            <w:r w:rsidRPr="00E46BF3">
              <w:rPr>
                <w:rFonts w:eastAsia="Lato Medium"/>
                <w:lang w:val="en-GB"/>
              </w:rPr>
              <w:t xml:space="preserve">The </w:t>
            </w:r>
            <w:r>
              <w:rPr>
                <w:rFonts w:eastAsia="Lato Medium"/>
                <w:lang w:val="en-GB"/>
              </w:rPr>
              <w:t>third</w:t>
            </w:r>
            <w:r w:rsidRPr="00E46BF3">
              <w:rPr>
                <w:rFonts w:eastAsia="Lato Medium"/>
                <w:lang w:val="en-GB"/>
              </w:rPr>
              <w:t xml:space="preserve"> part of the course includes partnership: </w:t>
            </w:r>
            <w:r>
              <w:rPr>
                <w:rFonts w:eastAsia="Lato Medium"/>
                <w:lang w:val="en-GB"/>
              </w:rPr>
              <w:t xml:space="preserve">Memorandum of understanding, </w:t>
            </w:r>
            <w:r w:rsidRPr="00E46BF3">
              <w:rPr>
                <w:rFonts w:eastAsia="Lato Medium"/>
                <w:lang w:val="en-GB"/>
              </w:rPr>
              <w:t xml:space="preserve">types of partnerships, partner capacity audit and </w:t>
            </w:r>
            <w:r>
              <w:rPr>
                <w:rFonts w:eastAsia="Lato Medium"/>
                <w:lang w:val="en-GB"/>
              </w:rPr>
              <w:t>knowledge and experience sharing</w:t>
            </w:r>
            <w:r w:rsidRPr="00E46BF3">
              <w:rPr>
                <w:rFonts w:eastAsia="Lato Medium"/>
                <w:lang w:val="en-GB"/>
              </w:rPr>
              <w:t xml:space="preserve"> needs identification, partner coordination and monitoring, partner accountability process and partner’s performance evaluation.</w:t>
            </w:r>
          </w:p>
          <w:p w14:paraId="0362215D" w14:textId="77777777" w:rsidR="0068204D" w:rsidRDefault="0068204D" w:rsidP="00E951A4">
            <w:pPr>
              <w:jc w:val="both"/>
              <w:rPr>
                <w:rFonts w:eastAsia="Lato Medium"/>
                <w:lang w:val="en-GB"/>
              </w:rPr>
            </w:pPr>
            <w:r w:rsidRPr="00E46BF3">
              <w:rPr>
                <w:rFonts w:eastAsia="Lato Medium"/>
                <w:lang w:val="en-GB"/>
              </w:rPr>
              <w:t>Th</w:t>
            </w:r>
            <w:r>
              <w:rPr>
                <w:rFonts w:eastAsia="Lato Medium"/>
                <w:lang w:val="en-GB"/>
              </w:rPr>
              <w:t>e fourth part of th</w:t>
            </w:r>
            <w:r w:rsidRPr="00E46BF3">
              <w:rPr>
                <w:rFonts w:eastAsia="Lato Medium"/>
                <w:lang w:val="en-GB"/>
              </w:rPr>
              <w:t>is</w:t>
            </w:r>
            <w:r>
              <w:rPr>
                <w:rFonts w:eastAsia="Lato Medium"/>
                <w:lang w:val="en-GB"/>
              </w:rPr>
              <w:t xml:space="preserve"> course</w:t>
            </w:r>
            <w:r w:rsidRPr="00E46BF3">
              <w:rPr>
                <w:rFonts w:eastAsia="Lato Medium"/>
                <w:lang w:val="en-GB"/>
              </w:rPr>
              <w:t xml:space="preserve"> </w:t>
            </w:r>
            <w:r>
              <w:rPr>
                <w:rFonts w:eastAsia="Lato Medium"/>
                <w:lang w:val="en-GB"/>
              </w:rPr>
              <w:t>focuses on the theoretical aspects of</w:t>
            </w:r>
            <w:r w:rsidRPr="00E46BF3">
              <w:rPr>
                <w:rFonts w:eastAsia="Lato Medium"/>
                <w:lang w:val="en-GB"/>
              </w:rPr>
              <w:t xml:space="preserve"> </w:t>
            </w:r>
            <w:r>
              <w:rPr>
                <w:rFonts w:eastAsia="Lato Medium"/>
                <w:lang w:val="en-GB"/>
              </w:rPr>
              <w:t>communication in multicultural context</w:t>
            </w:r>
            <w:r w:rsidRPr="00E46BF3">
              <w:rPr>
                <w:rFonts w:eastAsia="Lato Medium"/>
                <w:lang w:val="en-GB"/>
              </w:rPr>
              <w:t>, negotiation</w:t>
            </w:r>
            <w:r>
              <w:rPr>
                <w:rFonts w:eastAsia="Lato Medium"/>
                <w:lang w:val="en-GB"/>
              </w:rPr>
              <w:t xml:space="preserve"> skills</w:t>
            </w:r>
            <w:r w:rsidRPr="00E46BF3">
              <w:rPr>
                <w:rFonts w:eastAsia="Lato Medium"/>
                <w:lang w:val="en-GB"/>
              </w:rPr>
              <w:t xml:space="preserve">, conflict </w:t>
            </w:r>
            <w:r>
              <w:rPr>
                <w:rFonts w:eastAsia="Lato Medium"/>
                <w:lang w:val="en-GB"/>
              </w:rPr>
              <w:t>management</w:t>
            </w:r>
            <w:r w:rsidRPr="00E46BF3">
              <w:rPr>
                <w:rFonts w:eastAsia="Lato Medium"/>
                <w:lang w:val="en-GB"/>
              </w:rPr>
              <w:t xml:space="preserve">, </w:t>
            </w:r>
            <w:r>
              <w:rPr>
                <w:rFonts w:eastAsia="Lato Medium"/>
                <w:lang w:val="en-GB"/>
              </w:rPr>
              <w:t xml:space="preserve">advocacy, </w:t>
            </w:r>
            <w:r w:rsidRPr="00E46BF3">
              <w:rPr>
                <w:rFonts w:eastAsia="Lato Medium"/>
                <w:lang w:val="en-GB"/>
              </w:rPr>
              <w:t>diploma</w:t>
            </w:r>
            <w:r>
              <w:rPr>
                <w:rFonts w:eastAsia="Lato Medium"/>
                <w:lang w:val="en-GB"/>
              </w:rPr>
              <w:t>cy, leadership and facilitation of</w:t>
            </w:r>
            <w:r w:rsidRPr="00E46BF3">
              <w:rPr>
                <w:rFonts w:eastAsia="Lato Medium"/>
                <w:lang w:val="en-GB"/>
              </w:rPr>
              <w:t xml:space="preserve"> meeting</w:t>
            </w:r>
            <w:r>
              <w:rPr>
                <w:rFonts w:eastAsia="Lato Medium"/>
                <w:lang w:val="en-GB"/>
              </w:rPr>
              <w:t>s</w:t>
            </w:r>
            <w:r w:rsidRPr="00E46BF3">
              <w:rPr>
                <w:rFonts w:eastAsia="Lato Medium"/>
                <w:lang w:val="en-GB"/>
              </w:rPr>
              <w:t xml:space="preserve">. </w:t>
            </w:r>
          </w:p>
          <w:p w14:paraId="66A69C96" w14:textId="77777777" w:rsidR="0068204D" w:rsidRPr="00E41184" w:rsidRDefault="0068204D" w:rsidP="00E951A4">
            <w:pPr>
              <w:pStyle w:val="BodyText"/>
              <w:spacing w:after="0"/>
              <w:rPr>
                <w:rFonts w:eastAsia="Lato Medium"/>
                <w:lang w:val="en-GB"/>
              </w:rPr>
            </w:pPr>
          </w:p>
        </w:tc>
      </w:tr>
      <w:tr w:rsidR="0068204D" w:rsidRPr="00746E12" w14:paraId="2C255739" w14:textId="77777777" w:rsidTr="00E951A4">
        <w:tc>
          <w:tcPr>
            <w:tcW w:w="6804" w:type="dxa"/>
            <w:shd w:val="clear" w:color="auto" w:fill="F2F2F2" w:themeFill="background1" w:themeFillShade="F2"/>
            <w:vAlign w:val="center"/>
          </w:tcPr>
          <w:p w14:paraId="1E405AFA" w14:textId="77777777" w:rsidR="0068204D" w:rsidRPr="00746E12" w:rsidRDefault="0068204D" w:rsidP="00E951A4">
            <w:pPr>
              <w:pStyle w:val="BodyText"/>
              <w:spacing w:after="0"/>
              <w:rPr>
                <w:rFonts w:asciiTheme="minorHAnsi" w:hAnsiTheme="minorHAnsi" w:cstheme="minorHAnsi"/>
                <w:b/>
                <w:bCs/>
              </w:rPr>
            </w:pPr>
            <w:r w:rsidRPr="00E41184">
              <w:rPr>
                <w:rFonts w:asciiTheme="minorHAnsi" w:hAnsiTheme="minorHAnsi" w:cstheme="minorHAnsi"/>
                <w:b/>
                <w:bCs/>
                <w:lang w:val="en-GB"/>
              </w:rPr>
              <w:t>HWaSH 734 Budgeting, reporting, communication and partnership management practice</w:t>
            </w:r>
          </w:p>
        </w:tc>
        <w:tc>
          <w:tcPr>
            <w:tcW w:w="1701" w:type="dxa"/>
            <w:shd w:val="clear" w:color="auto" w:fill="F2F2F2" w:themeFill="background1" w:themeFillShade="F2"/>
            <w:vAlign w:val="center"/>
          </w:tcPr>
          <w:p w14:paraId="25EEE151" w14:textId="77777777" w:rsidR="0068204D" w:rsidRPr="00746E12" w:rsidRDefault="0068204D" w:rsidP="00E951A4">
            <w:pPr>
              <w:pStyle w:val="BodyText"/>
              <w:spacing w:after="0"/>
              <w:jc w:val="right"/>
              <w:rPr>
                <w:rFonts w:asciiTheme="minorHAnsi" w:hAnsiTheme="minorHAnsi" w:cstheme="minorHAnsi"/>
                <w:b/>
                <w:bCs/>
              </w:rPr>
            </w:pPr>
            <w:r>
              <w:rPr>
                <w:rFonts w:asciiTheme="minorHAnsi" w:hAnsiTheme="minorHAnsi" w:cstheme="minorHAnsi"/>
                <w:b/>
                <w:bCs/>
              </w:rPr>
              <w:t>1</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5846B89D" w14:textId="77777777" w:rsidR="0068204D" w:rsidRPr="00746E12" w:rsidRDefault="0068204D" w:rsidP="00E951A4">
            <w:pPr>
              <w:pStyle w:val="BodyText"/>
              <w:spacing w:after="0"/>
              <w:jc w:val="right"/>
              <w:rPr>
                <w:rFonts w:asciiTheme="minorHAnsi" w:hAnsiTheme="minorHAnsi" w:cstheme="minorHAnsi"/>
                <w:b/>
                <w:bCs/>
              </w:rPr>
            </w:pPr>
            <w:r>
              <w:rPr>
                <w:rFonts w:asciiTheme="minorHAnsi" w:hAnsiTheme="minorHAnsi" w:cstheme="minorHAnsi"/>
                <w:b/>
                <w:bCs/>
              </w:rPr>
              <w:t>1.5</w:t>
            </w:r>
            <w:r w:rsidRPr="00746E12">
              <w:rPr>
                <w:rFonts w:asciiTheme="minorHAnsi" w:hAnsiTheme="minorHAnsi" w:cstheme="minorHAnsi"/>
                <w:b/>
                <w:bCs/>
              </w:rPr>
              <w:t xml:space="preserve"> ECTS</w:t>
            </w:r>
          </w:p>
        </w:tc>
      </w:tr>
      <w:tr w:rsidR="0068204D" w:rsidRPr="00746E12" w14:paraId="5FB13A18" w14:textId="77777777" w:rsidTr="00E951A4">
        <w:tc>
          <w:tcPr>
            <w:tcW w:w="10206" w:type="dxa"/>
            <w:gridSpan w:val="3"/>
            <w:vAlign w:val="center"/>
          </w:tcPr>
          <w:p w14:paraId="2F8FE6AC" w14:textId="77777777" w:rsidR="0068204D" w:rsidRPr="00E46BF3" w:rsidRDefault="0068204D" w:rsidP="00E951A4">
            <w:pPr>
              <w:jc w:val="both"/>
              <w:rPr>
                <w:rFonts w:eastAsia="Lato Medium"/>
                <w:lang w:val="en-GB"/>
              </w:rPr>
            </w:pPr>
            <w:r>
              <w:rPr>
                <w:rFonts w:eastAsia="Lato Medium"/>
                <w:lang w:val="en-GB"/>
              </w:rPr>
              <w:t>This course aims to allow students to practice their knowledge and skills in</w:t>
            </w:r>
            <w:r w:rsidRPr="00E32C23">
              <w:rPr>
                <w:rFonts w:eastAsia="Lato Medium"/>
                <w:lang w:val="en-GB"/>
              </w:rPr>
              <w:t xml:space="preserve"> </w:t>
            </w:r>
            <w:r>
              <w:rPr>
                <w:rFonts w:eastAsia="Lato Medium"/>
                <w:lang w:val="en-GB"/>
              </w:rPr>
              <w:t>organisational procedures,</w:t>
            </w:r>
            <w:r w:rsidRPr="00E32C23">
              <w:rPr>
                <w:rFonts w:eastAsia="Lato Medium"/>
                <w:lang w:val="en-GB"/>
              </w:rPr>
              <w:t xml:space="preserve"> donor guidelines</w:t>
            </w:r>
            <w:r>
              <w:rPr>
                <w:rFonts w:eastAsia="Lato Medium"/>
                <w:lang w:val="en-GB"/>
              </w:rPr>
              <w:t>,</w:t>
            </w:r>
            <w:r w:rsidRPr="00E32C23">
              <w:rPr>
                <w:rFonts w:eastAsia="Lato Medium"/>
                <w:lang w:val="en-GB"/>
              </w:rPr>
              <w:t xml:space="preserve"> budget design, management and reporting, partnerships, and communication.</w:t>
            </w:r>
          </w:p>
          <w:p w14:paraId="3E911A78" w14:textId="77777777" w:rsidR="0068204D" w:rsidRPr="00E41184" w:rsidRDefault="0068204D" w:rsidP="00E951A4">
            <w:pPr>
              <w:pStyle w:val="BodyText"/>
              <w:spacing w:after="0"/>
              <w:jc w:val="both"/>
              <w:rPr>
                <w:rFonts w:asciiTheme="minorHAnsi" w:hAnsiTheme="minorHAnsi" w:cstheme="minorHAnsi"/>
                <w:lang w:val="en-GB"/>
              </w:rPr>
            </w:pPr>
          </w:p>
        </w:tc>
      </w:tr>
    </w:tbl>
    <w:p w14:paraId="2D0E9604" w14:textId="77777777" w:rsidR="0068204D" w:rsidRPr="00746E12" w:rsidRDefault="0068204D" w:rsidP="0068204D">
      <w:pPr>
        <w:pStyle w:val="BodyText"/>
        <w:rPr>
          <w:rFonts w:asciiTheme="minorHAnsi" w:hAnsiTheme="minorHAnsi" w:cstheme="minorHAnsi"/>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68204D" w:rsidRPr="00746E12" w14:paraId="0A481580" w14:textId="77777777" w:rsidTr="00E951A4">
        <w:tc>
          <w:tcPr>
            <w:tcW w:w="6804" w:type="dxa"/>
            <w:shd w:val="clear" w:color="auto" w:fill="F2F2F2" w:themeFill="background1" w:themeFillShade="F2"/>
            <w:vAlign w:val="center"/>
          </w:tcPr>
          <w:p w14:paraId="239DF57D" w14:textId="77777777" w:rsidR="0068204D" w:rsidRPr="00746E12" w:rsidRDefault="0068204D" w:rsidP="00E951A4">
            <w:pPr>
              <w:pStyle w:val="BodyText"/>
              <w:spacing w:after="0"/>
              <w:rPr>
                <w:rFonts w:asciiTheme="minorHAnsi" w:hAnsiTheme="minorHAnsi" w:cstheme="minorHAnsi"/>
                <w:b/>
                <w:bCs/>
              </w:rPr>
            </w:pPr>
            <w:r w:rsidRPr="00E41184">
              <w:rPr>
                <w:rFonts w:asciiTheme="minorHAnsi" w:hAnsiTheme="minorHAnsi" w:cstheme="minorHAnsi"/>
                <w:b/>
                <w:bCs/>
                <w:lang w:val="en-GB"/>
              </w:rPr>
              <w:t>HWaSH</w:t>
            </w:r>
            <w:r w:rsidRPr="00E41184">
              <w:rPr>
                <w:rFonts w:asciiTheme="minorHAnsi" w:hAnsiTheme="minorHAnsi" w:cstheme="minorHAnsi"/>
                <w:b/>
                <w:bCs/>
                <w:lang w:val="fr-FR"/>
              </w:rPr>
              <w:t xml:space="preserve"> 751 Simulation exercice</w:t>
            </w:r>
          </w:p>
        </w:tc>
        <w:tc>
          <w:tcPr>
            <w:tcW w:w="1701" w:type="dxa"/>
            <w:shd w:val="clear" w:color="auto" w:fill="F2F2F2" w:themeFill="background1" w:themeFillShade="F2"/>
            <w:vAlign w:val="center"/>
          </w:tcPr>
          <w:p w14:paraId="7DDF94AC" w14:textId="77777777" w:rsidR="0068204D" w:rsidRPr="00746E12" w:rsidRDefault="0068204D" w:rsidP="00E951A4">
            <w:pPr>
              <w:pStyle w:val="BodyText"/>
              <w:spacing w:after="0"/>
              <w:jc w:val="right"/>
              <w:rPr>
                <w:rFonts w:asciiTheme="minorHAnsi" w:hAnsiTheme="minorHAnsi" w:cstheme="minorHAnsi"/>
                <w:b/>
                <w:bCs/>
              </w:rPr>
            </w:pPr>
            <w:r>
              <w:rPr>
                <w:rFonts w:asciiTheme="minorHAnsi" w:hAnsiTheme="minorHAnsi" w:cstheme="minorHAnsi"/>
                <w:b/>
                <w:bCs/>
              </w:rPr>
              <w:t>1</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055789A4" w14:textId="77777777" w:rsidR="0068204D" w:rsidRPr="00746E12" w:rsidRDefault="0068204D" w:rsidP="00E951A4">
            <w:pPr>
              <w:pStyle w:val="BodyText"/>
              <w:spacing w:after="0"/>
              <w:jc w:val="right"/>
              <w:rPr>
                <w:rFonts w:asciiTheme="minorHAnsi" w:hAnsiTheme="minorHAnsi" w:cstheme="minorHAnsi"/>
                <w:b/>
                <w:bCs/>
              </w:rPr>
            </w:pPr>
            <w:r>
              <w:rPr>
                <w:rFonts w:asciiTheme="minorHAnsi" w:hAnsiTheme="minorHAnsi" w:cstheme="minorHAnsi"/>
                <w:b/>
                <w:bCs/>
              </w:rPr>
              <w:t>1.5</w:t>
            </w:r>
            <w:r w:rsidRPr="00746E12">
              <w:rPr>
                <w:rFonts w:asciiTheme="minorHAnsi" w:hAnsiTheme="minorHAnsi" w:cstheme="minorHAnsi"/>
                <w:b/>
                <w:bCs/>
              </w:rPr>
              <w:t xml:space="preserve"> ECTS</w:t>
            </w:r>
          </w:p>
        </w:tc>
      </w:tr>
      <w:tr w:rsidR="0068204D" w:rsidRPr="00746E12" w14:paraId="24667817" w14:textId="77777777" w:rsidTr="00E951A4">
        <w:tc>
          <w:tcPr>
            <w:tcW w:w="10206" w:type="dxa"/>
            <w:gridSpan w:val="3"/>
          </w:tcPr>
          <w:p w14:paraId="0A6D7677" w14:textId="77777777" w:rsidR="0068204D" w:rsidRPr="00746E12" w:rsidRDefault="0068204D" w:rsidP="00E951A4">
            <w:pPr>
              <w:pStyle w:val="BodyText"/>
              <w:spacing w:after="0"/>
              <w:rPr>
                <w:rFonts w:asciiTheme="minorHAnsi" w:hAnsiTheme="minorHAnsi" w:cstheme="minorHAnsi"/>
              </w:rPr>
            </w:pPr>
            <w:r w:rsidRPr="00F2629D">
              <w:rPr>
                <w:lang w:val="en-GB"/>
              </w:rPr>
              <w:t>This simulation exercise aims to provide an opportunity for students to apply the full range of skills acquired in water, sanitation and behaviour change practices in a field situation. A part of this exercise will aim to develop the student’s capacity to develop an understanding of situation of the affected population</w:t>
            </w:r>
          </w:p>
        </w:tc>
      </w:tr>
      <w:tr w:rsidR="0068204D" w:rsidRPr="00746E12" w14:paraId="1DE9C8A0" w14:textId="77777777" w:rsidTr="00E951A4">
        <w:tc>
          <w:tcPr>
            <w:tcW w:w="10206" w:type="dxa"/>
            <w:gridSpan w:val="3"/>
          </w:tcPr>
          <w:p w14:paraId="0A19E16D" w14:textId="77777777" w:rsidR="0068204D" w:rsidRPr="00746E12" w:rsidRDefault="0068204D" w:rsidP="00E951A4">
            <w:pPr>
              <w:pStyle w:val="BodyText"/>
              <w:spacing w:after="0"/>
              <w:rPr>
                <w:rFonts w:asciiTheme="minorHAnsi" w:hAnsiTheme="minorHAnsi" w:cstheme="minorHAnsi"/>
                <w:i/>
                <w:iCs/>
              </w:rPr>
            </w:pPr>
            <w:r w:rsidRPr="00F2629D">
              <w:rPr>
                <w:rFonts w:eastAsia="Lato Medium"/>
                <w:lang w:val="en-GB"/>
              </w:rPr>
              <w:t>The simulation exercise will bring together all the technical and management skills developed in the previous courses.</w:t>
            </w:r>
          </w:p>
        </w:tc>
      </w:tr>
      <w:tr w:rsidR="0068204D" w:rsidRPr="00746E12" w14:paraId="2DCD1223" w14:textId="77777777" w:rsidTr="00B24823">
        <w:tc>
          <w:tcPr>
            <w:tcW w:w="6804" w:type="dxa"/>
            <w:shd w:val="clear" w:color="auto" w:fill="F2F2F2" w:themeFill="background1" w:themeFillShade="F2"/>
            <w:vAlign w:val="center"/>
          </w:tcPr>
          <w:p w14:paraId="6F06BFB6" w14:textId="77777777" w:rsidR="0068204D" w:rsidRPr="00746E12" w:rsidRDefault="0068204D" w:rsidP="00B24823">
            <w:pPr>
              <w:pStyle w:val="BodyText"/>
              <w:spacing w:after="0"/>
              <w:rPr>
                <w:rFonts w:asciiTheme="minorHAnsi" w:hAnsiTheme="minorHAnsi" w:cstheme="minorHAnsi"/>
                <w:b/>
                <w:bCs/>
              </w:rPr>
            </w:pPr>
            <w:r w:rsidRPr="008F4ADB">
              <w:rPr>
                <w:rFonts w:asciiTheme="minorHAnsi" w:hAnsiTheme="minorHAnsi" w:cstheme="minorHAnsi"/>
                <w:b/>
                <w:bCs/>
                <w:lang w:val="en-GB"/>
              </w:rPr>
              <w:t>ERE 742 Sustainability</w:t>
            </w:r>
          </w:p>
        </w:tc>
        <w:tc>
          <w:tcPr>
            <w:tcW w:w="1701" w:type="dxa"/>
            <w:shd w:val="clear" w:color="auto" w:fill="F2F2F2" w:themeFill="background1" w:themeFillShade="F2"/>
            <w:vAlign w:val="center"/>
          </w:tcPr>
          <w:p w14:paraId="70F59D07" w14:textId="77777777" w:rsidR="0068204D" w:rsidRPr="00746E12" w:rsidRDefault="0068204D" w:rsidP="00B24823">
            <w:pPr>
              <w:pStyle w:val="BodyText"/>
              <w:spacing w:after="0"/>
              <w:jc w:val="right"/>
              <w:rPr>
                <w:rFonts w:asciiTheme="minorHAnsi" w:hAnsiTheme="minorHAnsi" w:cstheme="minorHAnsi"/>
                <w:b/>
                <w:bCs/>
              </w:rPr>
            </w:pPr>
            <w:r>
              <w:rPr>
                <w:rFonts w:asciiTheme="minorHAnsi" w:hAnsiTheme="minorHAnsi" w:cstheme="minorHAnsi"/>
                <w:b/>
                <w:bCs/>
              </w:rPr>
              <w:t>3</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199615BF" w14:textId="77777777" w:rsidR="0068204D" w:rsidRPr="00746E12" w:rsidRDefault="0068204D" w:rsidP="00B24823">
            <w:pPr>
              <w:pStyle w:val="BodyText"/>
              <w:spacing w:after="0"/>
              <w:jc w:val="right"/>
              <w:rPr>
                <w:rFonts w:asciiTheme="minorHAnsi" w:hAnsiTheme="minorHAnsi" w:cstheme="minorHAnsi"/>
                <w:b/>
                <w:bCs/>
              </w:rPr>
            </w:pPr>
            <w:r>
              <w:rPr>
                <w:rFonts w:asciiTheme="minorHAnsi" w:hAnsiTheme="minorHAnsi" w:cstheme="minorHAnsi"/>
                <w:b/>
                <w:bCs/>
              </w:rPr>
              <w:t>05</w:t>
            </w:r>
            <w:r w:rsidRPr="00746E12">
              <w:rPr>
                <w:rFonts w:asciiTheme="minorHAnsi" w:hAnsiTheme="minorHAnsi" w:cstheme="minorHAnsi"/>
                <w:b/>
                <w:bCs/>
              </w:rPr>
              <w:t xml:space="preserve"> ECTS</w:t>
            </w:r>
          </w:p>
        </w:tc>
      </w:tr>
      <w:tr w:rsidR="0068204D" w:rsidRPr="00746E12" w14:paraId="694838D5" w14:textId="77777777" w:rsidTr="00B24823">
        <w:tc>
          <w:tcPr>
            <w:tcW w:w="10206" w:type="dxa"/>
            <w:gridSpan w:val="3"/>
          </w:tcPr>
          <w:p w14:paraId="2F3D82B6" w14:textId="77777777" w:rsidR="0068204D" w:rsidRDefault="0068204D" w:rsidP="00B24823">
            <w:pPr>
              <w:pStyle w:val="BodyText"/>
              <w:spacing w:after="0"/>
              <w:rPr>
                <w:lang w:val="en-GB"/>
              </w:rPr>
            </w:pPr>
            <w:r w:rsidRPr="00062EDD">
              <w:rPr>
                <w:lang w:val="en-GB"/>
              </w:rPr>
              <w:t xml:space="preserve">Sustainability. Sustainable systems. Sustainable wastewater treatment by utilizing natural processes (aerobic digestion, photosynthesis, etc…), renewable sources of energy (e.g., sunlight, wind, geothermal, and biomass), etc. Assessment of current and potential future energy needs, with emphasis on meeting regional and global energy needs in this and coming century. </w:t>
            </w:r>
          </w:p>
          <w:p w14:paraId="65CC4A38" w14:textId="77777777" w:rsidR="0068204D" w:rsidRPr="00746E12" w:rsidRDefault="0068204D" w:rsidP="00B24823">
            <w:pPr>
              <w:pStyle w:val="BodyText"/>
              <w:spacing w:after="0"/>
              <w:rPr>
                <w:rFonts w:asciiTheme="minorHAnsi" w:hAnsiTheme="minorHAnsi" w:cstheme="minorHAnsi"/>
              </w:rPr>
            </w:pPr>
          </w:p>
        </w:tc>
      </w:tr>
    </w:tbl>
    <w:p w14:paraId="077704F5" w14:textId="77777777" w:rsidR="006C1D45" w:rsidRPr="006C1D45" w:rsidRDefault="006C1D45" w:rsidP="006C1D45">
      <w:pPr>
        <w:jc w:val="both"/>
        <w:rPr>
          <w:lang w:val="en-GB"/>
        </w:rPr>
      </w:pPr>
    </w:p>
    <w:p w14:paraId="384A062B" w14:textId="0C02A459" w:rsidR="00A720DA" w:rsidRPr="00B605E9" w:rsidRDefault="00FD1942" w:rsidP="00D4709F">
      <w:pPr>
        <w:pStyle w:val="Heading1"/>
        <w:numPr>
          <w:ilvl w:val="0"/>
          <w:numId w:val="4"/>
        </w:numPr>
        <w:tabs>
          <w:tab w:val="left" w:pos="1059"/>
          <w:tab w:val="left" w:pos="1060"/>
        </w:tabs>
        <w:ind w:right="280"/>
        <w:rPr>
          <w:rFonts w:asciiTheme="minorHAnsi" w:hAnsiTheme="minorHAnsi" w:cstheme="minorHAnsi"/>
          <w:sz w:val="32"/>
          <w:szCs w:val="32"/>
        </w:rPr>
      </w:pPr>
      <w:r w:rsidRPr="00B605E9">
        <w:rPr>
          <w:rFonts w:asciiTheme="minorHAnsi" w:hAnsiTheme="minorHAnsi" w:cstheme="minorHAnsi"/>
          <w:sz w:val="32"/>
          <w:szCs w:val="32"/>
        </w:rPr>
        <w:t>Elective Course</w:t>
      </w:r>
      <w:r w:rsidR="0068462D" w:rsidRPr="00B605E9">
        <w:rPr>
          <w:rFonts w:asciiTheme="minorHAnsi" w:hAnsiTheme="minorHAnsi" w:cstheme="minorHAnsi"/>
          <w:sz w:val="32"/>
          <w:szCs w:val="32"/>
        </w:rPr>
        <w:t>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E41184" w:rsidRPr="00746E12" w14:paraId="17C9CF90" w14:textId="77777777" w:rsidTr="008F68A7">
        <w:tc>
          <w:tcPr>
            <w:tcW w:w="10206" w:type="dxa"/>
            <w:gridSpan w:val="3"/>
          </w:tcPr>
          <w:p w14:paraId="0D552DC6" w14:textId="052F1A40" w:rsidR="00E41184" w:rsidRPr="00746E12" w:rsidRDefault="00E41184" w:rsidP="0068204D">
            <w:pPr>
              <w:rPr>
                <w:rFonts w:asciiTheme="minorHAnsi" w:hAnsiTheme="minorHAnsi" w:cstheme="minorHAnsi"/>
                <w:i/>
                <w:iCs/>
              </w:rPr>
            </w:pPr>
          </w:p>
        </w:tc>
      </w:tr>
      <w:tr w:rsidR="00E41184" w:rsidRPr="00746E12" w14:paraId="603C3C07" w14:textId="77777777" w:rsidTr="008F68A7">
        <w:tc>
          <w:tcPr>
            <w:tcW w:w="6804" w:type="dxa"/>
            <w:shd w:val="clear" w:color="auto" w:fill="F2F2F2" w:themeFill="background1" w:themeFillShade="F2"/>
            <w:vAlign w:val="center"/>
          </w:tcPr>
          <w:p w14:paraId="7019A28B" w14:textId="6E9DADDA" w:rsidR="00E41184" w:rsidRPr="00746E12" w:rsidRDefault="00E41184" w:rsidP="00E41184">
            <w:pPr>
              <w:pStyle w:val="BodyText"/>
              <w:spacing w:after="0"/>
              <w:rPr>
                <w:rFonts w:asciiTheme="minorHAnsi" w:hAnsiTheme="minorHAnsi" w:cstheme="minorHAnsi"/>
                <w:b/>
                <w:bCs/>
              </w:rPr>
            </w:pPr>
            <w:r w:rsidRPr="00E41184">
              <w:rPr>
                <w:rFonts w:asciiTheme="minorHAnsi" w:hAnsiTheme="minorHAnsi" w:cstheme="minorHAnsi"/>
                <w:b/>
                <w:bCs/>
                <w:lang w:val="en-GB"/>
              </w:rPr>
              <w:t>HWaSH 735 Advance cash base programming</w:t>
            </w:r>
          </w:p>
        </w:tc>
        <w:tc>
          <w:tcPr>
            <w:tcW w:w="1701" w:type="dxa"/>
            <w:shd w:val="clear" w:color="auto" w:fill="F2F2F2" w:themeFill="background1" w:themeFillShade="F2"/>
            <w:vAlign w:val="center"/>
          </w:tcPr>
          <w:p w14:paraId="227D9A52" w14:textId="6EAC9252" w:rsidR="00E41184" w:rsidRPr="00746E12" w:rsidRDefault="00E41184" w:rsidP="008F68A7">
            <w:pPr>
              <w:pStyle w:val="BodyText"/>
              <w:spacing w:after="0"/>
              <w:jc w:val="right"/>
              <w:rPr>
                <w:rFonts w:asciiTheme="minorHAnsi" w:hAnsiTheme="minorHAnsi" w:cstheme="minorHAnsi"/>
                <w:b/>
                <w:bCs/>
              </w:rPr>
            </w:pPr>
            <w:r>
              <w:rPr>
                <w:rFonts w:asciiTheme="minorHAnsi" w:hAnsiTheme="minorHAnsi" w:cstheme="minorHAnsi"/>
                <w:b/>
                <w:bCs/>
              </w:rPr>
              <w:t>3</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4795FDF3" w14:textId="5773149D"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4A816FAC" w14:textId="77777777" w:rsidTr="008F68A7">
        <w:tc>
          <w:tcPr>
            <w:tcW w:w="10206" w:type="dxa"/>
            <w:gridSpan w:val="3"/>
          </w:tcPr>
          <w:p w14:paraId="01D7AFD7" w14:textId="1D85E74F" w:rsidR="00E41184" w:rsidRPr="00746E12" w:rsidRDefault="00E41184" w:rsidP="00E41184">
            <w:pPr>
              <w:pStyle w:val="BodyText"/>
              <w:spacing w:after="0"/>
              <w:rPr>
                <w:rFonts w:asciiTheme="minorHAnsi" w:hAnsiTheme="minorHAnsi" w:cstheme="minorHAnsi"/>
              </w:rPr>
            </w:pPr>
            <w:r w:rsidRPr="005171B8">
              <w:rPr>
                <w:lang w:val="en-GB"/>
              </w:rPr>
              <w:t xml:space="preserve">This course aims to provide students enough knowledge to use market-based approaches (including cash transfer) to achieve WASH outcomes.   </w:t>
            </w:r>
          </w:p>
        </w:tc>
      </w:tr>
      <w:tr w:rsidR="00E41184" w:rsidRPr="00746E12" w14:paraId="1163B7A0" w14:textId="77777777" w:rsidTr="008F68A7">
        <w:tc>
          <w:tcPr>
            <w:tcW w:w="10206" w:type="dxa"/>
            <w:gridSpan w:val="3"/>
          </w:tcPr>
          <w:p w14:paraId="62A5E58A" w14:textId="79F91316" w:rsidR="00E41184" w:rsidRPr="00746E12" w:rsidRDefault="00E41184" w:rsidP="00E41184">
            <w:pPr>
              <w:pStyle w:val="BodyText"/>
              <w:spacing w:after="0"/>
              <w:rPr>
                <w:rFonts w:asciiTheme="minorHAnsi" w:hAnsiTheme="minorHAnsi" w:cstheme="minorHAnsi"/>
                <w:i/>
                <w:iCs/>
              </w:rPr>
            </w:pPr>
            <w:r w:rsidRPr="005171B8">
              <w:rPr>
                <w:lang w:val="en-GB"/>
              </w:rPr>
              <w:t>The contents include methodology and tools to evaluate the relevancy of using of market approaches and cash modalities in a WASH Humanitarian Response while maintaining or improving WASH market systems, to choose, implement and monitor the most appropriate distribution modalities in collaboration with logistic and finance departments and other sectors.</w:t>
            </w:r>
          </w:p>
        </w:tc>
      </w:tr>
      <w:tr w:rsidR="00E41184" w:rsidRPr="00746E12" w14:paraId="3A842B59" w14:textId="77777777" w:rsidTr="008F68A7">
        <w:tc>
          <w:tcPr>
            <w:tcW w:w="10206" w:type="dxa"/>
            <w:gridSpan w:val="3"/>
          </w:tcPr>
          <w:p w14:paraId="39883C75" w14:textId="2E2FAA50" w:rsidR="00E41184" w:rsidRPr="00746E12" w:rsidRDefault="00E41184" w:rsidP="008F4ADB">
            <w:pPr>
              <w:pStyle w:val="BodyText"/>
              <w:spacing w:after="0"/>
              <w:rPr>
                <w:rFonts w:asciiTheme="minorHAnsi" w:hAnsiTheme="minorHAnsi" w:cstheme="minorHAnsi"/>
                <w:i/>
                <w:iCs/>
              </w:rPr>
            </w:pPr>
          </w:p>
        </w:tc>
      </w:tr>
      <w:tr w:rsidR="00E41184" w:rsidRPr="00746E12" w14:paraId="42C4C5BA" w14:textId="77777777" w:rsidTr="008F68A7">
        <w:tc>
          <w:tcPr>
            <w:tcW w:w="6804" w:type="dxa"/>
            <w:shd w:val="clear" w:color="auto" w:fill="F2F2F2" w:themeFill="background1" w:themeFillShade="F2"/>
            <w:vAlign w:val="center"/>
          </w:tcPr>
          <w:p w14:paraId="7B7FBCCF" w14:textId="4FE170F1" w:rsidR="00E41184" w:rsidRPr="00746E12" w:rsidRDefault="00E41184" w:rsidP="00E41184">
            <w:pPr>
              <w:pStyle w:val="BodyText"/>
              <w:spacing w:after="0"/>
              <w:rPr>
                <w:rFonts w:asciiTheme="minorHAnsi" w:hAnsiTheme="minorHAnsi" w:cstheme="minorHAnsi"/>
                <w:b/>
                <w:bCs/>
              </w:rPr>
            </w:pPr>
            <w:r w:rsidRPr="00E41184">
              <w:rPr>
                <w:rFonts w:asciiTheme="minorHAnsi" w:hAnsiTheme="minorHAnsi" w:cstheme="minorHAnsi"/>
                <w:b/>
                <w:bCs/>
                <w:lang w:val="en-GB"/>
              </w:rPr>
              <w:t>HWaSH 736 Disaster Risk Management</w:t>
            </w:r>
          </w:p>
        </w:tc>
        <w:tc>
          <w:tcPr>
            <w:tcW w:w="1701" w:type="dxa"/>
            <w:shd w:val="clear" w:color="auto" w:fill="F2F2F2" w:themeFill="background1" w:themeFillShade="F2"/>
            <w:vAlign w:val="center"/>
          </w:tcPr>
          <w:p w14:paraId="6E7B5C57" w14:textId="4CCA4508" w:rsidR="00E41184" w:rsidRPr="00746E12" w:rsidRDefault="008F4ADB"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0D925B49" w14:textId="798562C9"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8F4ADB" w:rsidRPr="00746E12" w14:paraId="326FC2C1" w14:textId="77777777" w:rsidTr="008F68A7">
        <w:tc>
          <w:tcPr>
            <w:tcW w:w="10206" w:type="dxa"/>
            <w:gridSpan w:val="3"/>
          </w:tcPr>
          <w:p w14:paraId="4BED48C7" w14:textId="77777777" w:rsidR="008F4ADB" w:rsidRDefault="008F4ADB" w:rsidP="008F4ADB">
            <w:pPr>
              <w:pStyle w:val="BodyText"/>
              <w:spacing w:after="0"/>
              <w:rPr>
                <w:lang w:val="en-GB"/>
              </w:rPr>
            </w:pPr>
            <w:r w:rsidRPr="00C60850">
              <w:rPr>
                <w:lang w:val="en-GB"/>
              </w:rPr>
              <w:t>This course aims to provide students enough knowledge to assess, identify, and reduce the different risk factors involved in disaster risk management. This course will look at how DRR can be used in emergencies. The course will cover topics related to types of disasters, DRR and the environment, and resources.</w:t>
            </w:r>
          </w:p>
          <w:p w14:paraId="11E251FB" w14:textId="52DBA5BA" w:rsidR="008F4ADB" w:rsidRPr="00746E12" w:rsidRDefault="008F4ADB" w:rsidP="008F4ADB">
            <w:pPr>
              <w:pStyle w:val="BodyText"/>
              <w:spacing w:after="0"/>
              <w:rPr>
                <w:rFonts w:asciiTheme="minorHAnsi" w:hAnsiTheme="minorHAnsi" w:cstheme="minorHAnsi"/>
              </w:rPr>
            </w:pPr>
          </w:p>
        </w:tc>
      </w:tr>
      <w:tr w:rsidR="008F4ADB" w:rsidRPr="00746E12" w14:paraId="31C1798A" w14:textId="77777777" w:rsidTr="008F68A7">
        <w:tc>
          <w:tcPr>
            <w:tcW w:w="10206" w:type="dxa"/>
            <w:gridSpan w:val="3"/>
          </w:tcPr>
          <w:p w14:paraId="1942C663" w14:textId="341E8F72" w:rsidR="008F4ADB" w:rsidRPr="00746E12" w:rsidRDefault="008F4ADB" w:rsidP="008F4ADB">
            <w:pPr>
              <w:pStyle w:val="BodyText"/>
              <w:spacing w:after="0"/>
              <w:rPr>
                <w:rFonts w:asciiTheme="minorHAnsi" w:hAnsiTheme="minorHAnsi" w:cstheme="minorHAnsi"/>
              </w:rPr>
            </w:pPr>
          </w:p>
        </w:tc>
      </w:tr>
      <w:tr w:rsidR="00E41184" w:rsidRPr="00746E12" w14:paraId="4EEE95DC" w14:textId="77777777" w:rsidTr="008F68A7">
        <w:tc>
          <w:tcPr>
            <w:tcW w:w="6804" w:type="dxa"/>
            <w:shd w:val="clear" w:color="auto" w:fill="F2F2F2" w:themeFill="background1" w:themeFillShade="F2"/>
            <w:vAlign w:val="center"/>
          </w:tcPr>
          <w:p w14:paraId="680F0EEC" w14:textId="571AABD7" w:rsidR="00E41184" w:rsidRPr="00746E12" w:rsidRDefault="008F4ADB" w:rsidP="008F4ADB">
            <w:pPr>
              <w:pStyle w:val="BodyText"/>
              <w:spacing w:after="0"/>
              <w:rPr>
                <w:rFonts w:asciiTheme="minorHAnsi" w:hAnsiTheme="minorHAnsi" w:cstheme="minorHAnsi"/>
                <w:b/>
                <w:bCs/>
              </w:rPr>
            </w:pPr>
            <w:r w:rsidRPr="008F4ADB">
              <w:rPr>
                <w:rFonts w:asciiTheme="minorHAnsi" w:hAnsiTheme="minorHAnsi" w:cstheme="minorHAnsi"/>
                <w:b/>
                <w:bCs/>
                <w:lang w:val="en-GB"/>
              </w:rPr>
              <w:t>ERE752 Water, Energy, and Environment Management</w:t>
            </w:r>
          </w:p>
        </w:tc>
        <w:tc>
          <w:tcPr>
            <w:tcW w:w="1701" w:type="dxa"/>
            <w:shd w:val="clear" w:color="auto" w:fill="F2F2F2" w:themeFill="background1" w:themeFillShade="F2"/>
            <w:vAlign w:val="center"/>
          </w:tcPr>
          <w:p w14:paraId="24BC5777" w14:textId="50760CA2" w:rsidR="00E41184" w:rsidRPr="00746E12" w:rsidRDefault="008F4ADB"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68744100" w14:textId="2780DEC1"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1014D56C" w14:textId="77777777" w:rsidTr="008F68A7">
        <w:tc>
          <w:tcPr>
            <w:tcW w:w="10206" w:type="dxa"/>
            <w:gridSpan w:val="3"/>
            <w:vAlign w:val="center"/>
          </w:tcPr>
          <w:p w14:paraId="31F7F23D" w14:textId="4F780C2F" w:rsidR="00E41184" w:rsidRPr="008F4ADB" w:rsidRDefault="008F4ADB" w:rsidP="008F4ADB">
            <w:pPr>
              <w:jc w:val="both"/>
              <w:rPr>
                <w:lang w:val="en-GB"/>
              </w:rPr>
            </w:pPr>
            <w:r w:rsidRPr="007635F6">
              <w:rPr>
                <w:lang w:val="en-GB"/>
              </w:rPr>
              <w:t>This course addresses major topics such as water quantity, water quality</w:t>
            </w:r>
            <w:proofErr w:type="gramStart"/>
            <w:r w:rsidRPr="007635F6">
              <w:rPr>
                <w:lang w:val="en-GB"/>
              </w:rPr>
              <w:t>, ,</w:t>
            </w:r>
            <w:proofErr w:type="gramEnd"/>
            <w:r w:rsidRPr="007635F6">
              <w:rPr>
                <w:lang w:val="en-GB"/>
              </w:rPr>
              <w:t xml:space="preserve"> and energy. It also addresses topics related to Middle East water/energy resources situation and management. Socioeconomic factors. Recycling and conservation of water. Aquifers and its over-pumping. Discharge of human and industrial wastewater. National and international institutions. Militarization of water. Politics and research as part of the solution. Integrated water resource management. Principles and practice of water resources planning and management. Protocols employed at local, state, regional and international levels. Plan formulation, evaluation, and implementation. Stakeholder involvement in planning processes. Analytical tools. Case studies with emphasis on the MENA region. </w:t>
            </w:r>
          </w:p>
        </w:tc>
      </w:tr>
      <w:tr w:rsidR="00E41184" w:rsidRPr="00746E12" w14:paraId="29501FFE" w14:textId="77777777" w:rsidTr="008F68A7">
        <w:tc>
          <w:tcPr>
            <w:tcW w:w="10206" w:type="dxa"/>
            <w:gridSpan w:val="3"/>
            <w:vAlign w:val="center"/>
          </w:tcPr>
          <w:p w14:paraId="0A4C39C0" w14:textId="6970D0D2" w:rsidR="00E41184" w:rsidRPr="00746E12" w:rsidRDefault="00E41184" w:rsidP="008F68A7">
            <w:pPr>
              <w:pStyle w:val="BodyText"/>
              <w:spacing w:after="0"/>
              <w:jc w:val="right"/>
              <w:rPr>
                <w:rFonts w:asciiTheme="minorHAnsi" w:hAnsiTheme="minorHAnsi" w:cstheme="minorHAnsi"/>
                <w:i/>
                <w:iCs/>
              </w:rPr>
            </w:pPr>
          </w:p>
        </w:tc>
      </w:tr>
      <w:tr w:rsidR="00E41184" w:rsidRPr="00746E12" w14:paraId="3EED1330" w14:textId="77777777" w:rsidTr="008F68A7">
        <w:tc>
          <w:tcPr>
            <w:tcW w:w="10206" w:type="dxa"/>
            <w:gridSpan w:val="3"/>
            <w:vAlign w:val="center"/>
          </w:tcPr>
          <w:p w14:paraId="01E81151" w14:textId="28080665" w:rsidR="00E41184" w:rsidRPr="00746E12" w:rsidRDefault="00E41184" w:rsidP="008F68A7">
            <w:pPr>
              <w:pStyle w:val="BodyText"/>
              <w:spacing w:after="0"/>
              <w:jc w:val="right"/>
              <w:rPr>
                <w:rFonts w:asciiTheme="minorHAnsi" w:hAnsiTheme="minorHAnsi" w:cstheme="minorHAnsi"/>
                <w:i/>
                <w:iCs/>
              </w:rPr>
            </w:pPr>
          </w:p>
        </w:tc>
      </w:tr>
      <w:tr w:rsidR="00E41184" w:rsidRPr="00746E12" w14:paraId="0E532287" w14:textId="77777777" w:rsidTr="008F68A7">
        <w:tc>
          <w:tcPr>
            <w:tcW w:w="6804" w:type="dxa"/>
            <w:shd w:val="clear" w:color="auto" w:fill="F2F2F2" w:themeFill="background1" w:themeFillShade="F2"/>
            <w:vAlign w:val="center"/>
          </w:tcPr>
          <w:p w14:paraId="5613A3A5" w14:textId="3AE35E85" w:rsidR="00E41184" w:rsidRPr="00746E12" w:rsidRDefault="002C60CD" w:rsidP="002C60CD">
            <w:pPr>
              <w:pStyle w:val="BodyText"/>
              <w:spacing w:after="0"/>
              <w:rPr>
                <w:rFonts w:asciiTheme="minorHAnsi" w:hAnsiTheme="minorHAnsi" w:cstheme="minorHAnsi"/>
                <w:b/>
                <w:bCs/>
              </w:rPr>
            </w:pPr>
            <w:r w:rsidRPr="002C60CD">
              <w:rPr>
                <w:rFonts w:asciiTheme="minorHAnsi" w:hAnsiTheme="minorHAnsi" w:cstheme="minorHAnsi"/>
                <w:b/>
                <w:bCs/>
                <w:lang w:val="en-GB"/>
              </w:rPr>
              <w:t>ERE743 Environmental Biotechnology and Bioenergy</w:t>
            </w:r>
          </w:p>
        </w:tc>
        <w:tc>
          <w:tcPr>
            <w:tcW w:w="1701" w:type="dxa"/>
            <w:shd w:val="clear" w:color="auto" w:fill="F2F2F2" w:themeFill="background1" w:themeFillShade="F2"/>
            <w:vAlign w:val="center"/>
          </w:tcPr>
          <w:p w14:paraId="4A79E049" w14:textId="5A8A12B7" w:rsidR="00E41184" w:rsidRPr="00746E12" w:rsidRDefault="002C60CD"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409E2736" w14:textId="57F26C7B"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59AAC6E1" w14:textId="77777777" w:rsidTr="008F68A7">
        <w:tc>
          <w:tcPr>
            <w:tcW w:w="10206" w:type="dxa"/>
            <w:gridSpan w:val="3"/>
            <w:vAlign w:val="center"/>
          </w:tcPr>
          <w:p w14:paraId="4EC69D9A" w14:textId="148618AF" w:rsidR="002C60CD" w:rsidRPr="007635F6" w:rsidRDefault="002C60CD" w:rsidP="002C60CD">
            <w:pPr>
              <w:jc w:val="both"/>
              <w:rPr>
                <w:lang w:val="en-GB"/>
              </w:rPr>
            </w:pPr>
            <w:r w:rsidRPr="007635F6">
              <w:rPr>
                <w:lang w:val="en-GB"/>
              </w:rPr>
              <w:t xml:space="preserve">Basic concepts of biotechnology: Biomass characterization, Biomass growth and kinetics. Bioconversion systems: types of </w:t>
            </w:r>
            <w:proofErr w:type="gramStart"/>
            <w:r w:rsidRPr="007635F6">
              <w:rPr>
                <w:lang w:val="en-GB"/>
              </w:rPr>
              <w:t>biomass</w:t>
            </w:r>
            <w:proofErr w:type="gramEnd"/>
            <w:r w:rsidRPr="007635F6">
              <w:rPr>
                <w:lang w:val="en-GB"/>
              </w:rPr>
              <w:t xml:space="preserve">, which are currently considered for conversion </w:t>
            </w:r>
          </w:p>
          <w:p w14:paraId="34990087" w14:textId="77777777" w:rsidR="002C60CD" w:rsidRPr="007635F6" w:rsidRDefault="002C60CD" w:rsidP="002C60CD">
            <w:pPr>
              <w:jc w:val="both"/>
              <w:rPr>
                <w:lang w:val="en-GB"/>
              </w:rPr>
            </w:pPr>
            <w:r w:rsidRPr="007635F6">
              <w:rPr>
                <w:lang w:val="en-GB"/>
              </w:rPr>
              <w:t xml:space="preserve">into bioenergy conversion pathways available to turn biomass into bio-products. Identify energy potentials of biomass and biogas. Biofuels and Combustions Engines. </w:t>
            </w:r>
          </w:p>
          <w:p w14:paraId="26605BB4" w14:textId="7DFCDE8D" w:rsidR="00E41184" w:rsidRPr="002C60CD" w:rsidRDefault="00E41184" w:rsidP="008F68A7">
            <w:pPr>
              <w:pStyle w:val="BodyText"/>
              <w:spacing w:after="0"/>
              <w:jc w:val="both"/>
              <w:rPr>
                <w:rFonts w:asciiTheme="minorHAnsi" w:hAnsiTheme="minorHAnsi" w:cstheme="minorHAnsi"/>
                <w:lang w:val="en-GB"/>
              </w:rPr>
            </w:pPr>
          </w:p>
        </w:tc>
      </w:tr>
      <w:tr w:rsidR="00E41184" w:rsidRPr="00746E12" w14:paraId="7ED90B68" w14:textId="77777777" w:rsidTr="008F68A7">
        <w:tc>
          <w:tcPr>
            <w:tcW w:w="6804" w:type="dxa"/>
            <w:shd w:val="clear" w:color="auto" w:fill="F2F2F2" w:themeFill="background1" w:themeFillShade="F2"/>
            <w:vAlign w:val="center"/>
          </w:tcPr>
          <w:p w14:paraId="6DC3DB35" w14:textId="7DE6F70E" w:rsidR="00E41184" w:rsidRPr="00746E12" w:rsidRDefault="002C60CD" w:rsidP="002C60CD">
            <w:pPr>
              <w:pStyle w:val="BodyText"/>
              <w:spacing w:after="0"/>
              <w:rPr>
                <w:rFonts w:asciiTheme="minorHAnsi" w:hAnsiTheme="minorHAnsi" w:cstheme="minorHAnsi"/>
                <w:b/>
                <w:bCs/>
              </w:rPr>
            </w:pPr>
            <w:r w:rsidRPr="002C60CD">
              <w:rPr>
                <w:rFonts w:asciiTheme="minorHAnsi" w:hAnsiTheme="minorHAnsi" w:cstheme="minorHAnsi"/>
                <w:b/>
                <w:bCs/>
                <w:lang w:val="en-GB"/>
              </w:rPr>
              <w:t>ERE751 Advanced Water and Wastewater Treatment</w:t>
            </w:r>
          </w:p>
        </w:tc>
        <w:tc>
          <w:tcPr>
            <w:tcW w:w="1701" w:type="dxa"/>
            <w:shd w:val="clear" w:color="auto" w:fill="F2F2F2" w:themeFill="background1" w:themeFillShade="F2"/>
            <w:vAlign w:val="center"/>
          </w:tcPr>
          <w:p w14:paraId="0DBD6EC7" w14:textId="1022C94C" w:rsidR="00E41184" w:rsidRPr="00746E12" w:rsidRDefault="002C60CD"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374F78C6" w14:textId="7D28A681"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3EDF066A" w14:textId="77777777" w:rsidTr="008F68A7">
        <w:tc>
          <w:tcPr>
            <w:tcW w:w="10206" w:type="dxa"/>
            <w:gridSpan w:val="3"/>
            <w:vAlign w:val="center"/>
          </w:tcPr>
          <w:p w14:paraId="67979FEC" w14:textId="03229438" w:rsidR="00E41184" w:rsidRPr="002C60CD" w:rsidRDefault="002C60CD" w:rsidP="002C60CD">
            <w:pPr>
              <w:jc w:val="both"/>
              <w:rPr>
                <w:lang w:val="en-GB"/>
              </w:rPr>
            </w:pPr>
            <w:r w:rsidRPr="007635F6">
              <w:rPr>
                <w:lang w:val="en-GB"/>
              </w:rPr>
              <w:t xml:space="preserve">Characteristics of wastewater. Principles of wastewater treatment process design, operation and economics. Unit operations. Biological treatment systems and oxidation kinetics. Advanced wastewater treatment and reuse. Sludge treatment processes, including public health engineering, wastewater disposal systems, and wastewater contamination indicators. Topics include wastewater quality </w:t>
            </w:r>
            <w:proofErr w:type="gramStart"/>
            <w:r w:rsidRPr="007635F6">
              <w:rPr>
                <w:lang w:val="en-GB"/>
              </w:rPr>
              <w:t>parameters;</w:t>
            </w:r>
            <w:proofErr w:type="gramEnd"/>
            <w:r w:rsidRPr="007635F6">
              <w:rPr>
                <w:lang w:val="en-GB"/>
              </w:rPr>
              <w:t xml:space="preserve"> unit operations in treatment of </w:t>
            </w:r>
            <w:r w:rsidRPr="007635F6">
              <w:rPr>
                <w:lang w:val="en-GB"/>
              </w:rPr>
              <w:lastRenderedPageBreak/>
              <w:t xml:space="preserve">wastewater. Experimental and practical projects are given to the students in the above topics. Wastewater treatment Plant design: case study. Use of renewable energy in water and wastewater treatment. </w:t>
            </w:r>
          </w:p>
        </w:tc>
      </w:tr>
      <w:tr w:rsidR="00E41184" w:rsidRPr="00746E12" w14:paraId="34082C05" w14:textId="77777777" w:rsidTr="008F68A7">
        <w:tc>
          <w:tcPr>
            <w:tcW w:w="10206" w:type="dxa"/>
            <w:gridSpan w:val="3"/>
            <w:vAlign w:val="center"/>
          </w:tcPr>
          <w:p w14:paraId="0D05D6A5" w14:textId="573166B0" w:rsidR="00E41184" w:rsidRPr="00746E12" w:rsidRDefault="00E41184" w:rsidP="008F68A7">
            <w:pPr>
              <w:pStyle w:val="BodyText"/>
              <w:spacing w:after="0"/>
              <w:jc w:val="right"/>
              <w:rPr>
                <w:rFonts w:asciiTheme="minorHAnsi" w:hAnsiTheme="minorHAnsi" w:cstheme="minorHAnsi"/>
                <w:i/>
                <w:iCs/>
              </w:rPr>
            </w:pPr>
          </w:p>
        </w:tc>
      </w:tr>
      <w:tr w:rsidR="00E41184" w:rsidRPr="00746E12" w14:paraId="2654F203" w14:textId="77777777" w:rsidTr="008F68A7">
        <w:tc>
          <w:tcPr>
            <w:tcW w:w="10206" w:type="dxa"/>
            <w:gridSpan w:val="3"/>
            <w:vAlign w:val="center"/>
          </w:tcPr>
          <w:p w14:paraId="388D7882" w14:textId="1D3D5BA3" w:rsidR="00E41184" w:rsidRPr="00746E12" w:rsidRDefault="00E41184" w:rsidP="008F68A7">
            <w:pPr>
              <w:pStyle w:val="BodyText"/>
              <w:spacing w:after="0"/>
              <w:jc w:val="right"/>
              <w:rPr>
                <w:rFonts w:asciiTheme="minorHAnsi" w:hAnsiTheme="minorHAnsi" w:cstheme="minorHAnsi"/>
                <w:i/>
                <w:iCs/>
              </w:rPr>
            </w:pPr>
          </w:p>
        </w:tc>
      </w:tr>
      <w:tr w:rsidR="00E41184" w:rsidRPr="00746E12" w14:paraId="2145B8E7" w14:textId="77777777" w:rsidTr="008F68A7">
        <w:tc>
          <w:tcPr>
            <w:tcW w:w="6804" w:type="dxa"/>
            <w:shd w:val="clear" w:color="auto" w:fill="F2F2F2" w:themeFill="background1" w:themeFillShade="F2"/>
            <w:vAlign w:val="center"/>
          </w:tcPr>
          <w:p w14:paraId="5778E088" w14:textId="75D96FB0" w:rsidR="00E41184" w:rsidRPr="00746E12" w:rsidRDefault="002C60CD" w:rsidP="002C60CD">
            <w:pPr>
              <w:pStyle w:val="BodyText"/>
              <w:spacing w:after="0"/>
              <w:rPr>
                <w:rFonts w:asciiTheme="minorHAnsi" w:hAnsiTheme="minorHAnsi" w:cstheme="minorHAnsi"/>
                <w:b/>
                <w:bCs/>
              </w:rPr>
            </w:pPr>
            <w:r w:rsidRPr="002C60CD">
              <w:rPr>
                <w:rFonts w:asciiTheme="minorHAnsi" w:hAnsiTheme="minorHAnsi" w:cstheme="minorHAnsi"/>
                <w:b/>
                <w:bCs/>
                <w:lang w:val="en-GB"/>
              </w:rPr>
              <w:t>ERE752 Water, Energy, and Environment Management,</w:t>
            </w:r>
          </w:p>
        </w:tc>
        <w:tc>
          <w:tcPr>
            <w:tcW w:w="1701" w:type="dxa"/>
            <w:shd w:val="clear" w:color="auto" w:fill="F2F2F2" w:themeFill="background1" w:themeFillShade="F2"/>
            <w:vAlign w:val="center"/>
          </w:tcPr>
          <w:p w14:paraId="534AB7A4" w14:textId="3F030C7C" w:rsidR="00E41184" w:rsidRPr="00746E12" w:rsidRDefault="002C60CD"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7474008B" w14:textId="48B53BE9"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64323EFB" w14:textId="77777777" w:rsidTr="008F68A7">
        <w:tc>
          <w:tcPr>
            <w:tcW w:w="10206" w:type="dxa"/>
            <w:gridSpan w:val="3"/>
            <w:vAlign w:val="center"/>
          </w:tcPr>
          <w:p w14:paraId="0AD338AF" w14:textId="0E98796A" w:rsidR="00E41184" w:rsidRPr="002C60CD" w:rsidRDefault="002C60CD" w:rsidP="002C60CD">
            <w:pPr>
              <w:jc w:val="both"/>
              <w:rPr>
                <w:lang w:val="en-GB"/>
              </w:rPr>
            </w:pPr>
            <w:r w:rsidRPr="007635F6">
              <w:rPr>
                <w:lang w:val="en-GB"/>
              </w:rPr>
              <w:t>This course addresses major topics such as water quantity, water quality</w:t>
            </w:r>
            <w:proofErr w:type="gramStart"/>
            <w:r w:rsidRPr="007635F6">
              <w:rPr>
                <w:lang w:val="en-GB"/>
              </w:rPr>
              <w:t>, ,</w:t>
            </w:r>
            <w:proofErr w:type="gramEnd"/>
            <w:r w:rsidRPr="007635F6">
              <w:rPr>
                <w:lang w:val="en-GB"/>
              </w:rPr>
              <w:t xml:space="preserve"> and energy. It also addresses topics related to Middle East water/energy resources situation and management. Socioeconomic factors. Recycling and conservation of water. Aquifers and its over-pumping. Discharge of human and industrial wastewater. National and international institutions. Militarization of water. Politics and research as part of the solution. Integrated water resource management. Principles and practice of water resources planning and management. Protocols employed at local, state, regional and international levels. Plan formulation, evaluation, and implementation. Stakeholder involvement in planning processes. Analytical tools. Case studies with emphasis on the MENA region. </w:t>
            </w:r>
          </w:p>
        </w:tc>
      </w:tr>
      <w:tr w:rsidR="00E41184" w:rsidRPr="00746E12" w14:paraId="7FB2DBEF" w14:textId="77777777" w:rsidTr="008F68A7">
        <w:tc>
          <w:tcPr>
            <w:tcW w:w="10206" w:type="dxa"/>
            <w:gridSpan w:val="3"/>
            <w:vAlign w:val="center"/>
          </w:tcPr>
          <w:p w14:paraId="76A6FFDE" w14:textId="163FE79E" w:rsidR="00E41184" w:rsidRPr="00746E12" w:rsidRDefault="00E41184" w:rsidP="008F68A7">
            <w:pPr>
              <w:pStyle w:val="BodyText"/>
              <w:spacing w:after="0"/>
              <w:jc w:val="right"/>
              <w:rPr>
                <w:rFonts w:asciiTheme="minorHAnsi" w:hAnsiTheme="minorHAnsi" w:cstheme="minorHAnsi"/>
                <w:i/>
                <w:iCs/>
              </w:rPr>
            </w:pPr>
          </w:p>
        </w:tc>
      </w:tr>
      <w:tr w:rsidR="00E41184" w:rsidRPr="00746E12" w14:paraId="6E62C47F" w14:textId="77777777" w:rsidTr="008F68A7">
        <w:tc>
          <w:tcPr>
            <w:tcW w:w="10206" w:type="dxa"/>
            <w:gridSpan w:val="3"/>
            <w:vAlign w:val="center"/>
          </w:tcPr>
          <w:p w14:paraId="0BAC5C6F" w14:textId="2CA5517F" w:rsidR="00E41184" w:rsidRPr="00746E12" w:rsidRDefault="00E41184" w:rsidP="008F68A7">
            <w:pPr>
              <w:pStyle w:val="BodyText"/>
              <w:spacing w:after="0"/>
              <w:jc w:val="right"/>
              <w:rPr>
                <w:rFonts w:asciiTheme="minorHAnsi" w:hAnsiTheme="minorHAnsi" w:cstheme="minorHAnsi"/>
                <w:i/>
                <w:iCs/>
              </w:rPr>
            </w:pPr>
          </w:p>
        </w:tc>
      </w:tr>
      <w:tr w:rsidR="00E41184" w:rsidRPr="00746E12" w14:paraId="3D606086" w14:textId="77777777" w:rsidTr="008F68A7">
        <w:tc>
          <w:tcPr>
            <w:tcW w:w="6804" w:type="dxa"/>
            <w:shd w:val="clear" w:color="auto" w:fill="F2F2F2" w:themeFill="background1" w:themeFillShade="F2"/>
            <w:vAlign w:val="center"/>
          </w:tcPr>
          <w:p w14:paraId="64108609" w14:textId="4ECFC581" w:rsidR="00E41184" w:rsidRPr="00746E12" w:rsidRDefault="002C60CD" w:rsidP="002C60CD">
            <w:pPr>
              <w:pStyle w:val="BodyText"/>
              <w:spacing w:after="0"/>
              <w:rPr>
                <w:rFonts w:asciiTheme="minorHAnsi" w:hAnsiTheme="minorHAnsi" w:cstheme="minorHAnsi"/>
                <w:b/>
                <w:bCs/>
              </w:rPr>
            </w:pPr>
            <w:r w:rsidRPr="002C60CD">
              <w:rPr>
                <w:rFonts w:asciiTheme="minorHAnsi" w:hAnsiTheme="minorHAnsi" w:cstheme="minorHAnsi"/>
                <w:b/>
                <w:bCs/>
                <w:lang w:val="en-GB"/>
              </w:rPr>
              <w:t>HWaSH 791 Special Topics in Humanitarian WaSH</w:t>
            </w:r>
          </w:p>
        </w:tc>
        <w:tc>
          <w:tcPr>
            <w:tcW w:w="1701" w:type="dxa"/>
            <w:shd w:val="clear" w:color="auto" w:fill="F2F2F2" w:themeFill="background1" w:themeFillShade="F2"/>
            <w:vAlign w:val="center"/>
          </w:tcPr>
          <w:p w14:paraId="68F2F3D7" w14:textId="3A52BBC7" w:rsidR="00E41184" w:rsidRPr="00746E12" w:rsidRDefault="002C60CD"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4B816083" w14:textId="7B4AF78F"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51C2ACCE" w14:textId="77777777" w:rsidTr="008F68A7">
        <w:tc>
          <w:tcPr>
            <w:tcW w:w="10206" w:type="dxa"/>
            <w:gridSpan w:val="3"/>
            <w:vAlign w:val="center"/>
          </w:tcPr>
          <w:p w14:paraId="3563D3D7" w14:textId="04965DD6" w:rsidR="00E41184" w:rsidRPr="002C60CD" w:rsidRDefault="002C60CD" w:rsidP="002C60CD">
            <w:pPr>
              <w:jc w:val="both"/>
              <w:rPr>
                <w:lang w:val="en-GB"/>
              </w:rPr>
            </w:pPr>
            <w:r w:rsidRPr="007635F6">
              <w:rPr>
                <w:lang w:val="en-GB"/>
              </w:rPr>
              <w:t xml:space="preserve">Covers specified cases with special interest for industry and modern technology in the areas of renewable energy technology. </w:t>
            </w:r>
          </w:p>
        </w:tc>
      </w:tr>
      <w:tr w:rsidR="00E41184" w:rsidRPr="00746E12" w14:paraId="38416A98" w14:textId="77777777" w:rsidTr="008F68A7">
        <w:tc>
          <w:tcPr>
            <w:tcW w:w="10206" w:type="dxa"/>
            <w:gridSpan w:val="3"/>
            <w:vAlign w:val="center"/>
          </w:tcPr>
          <w:p w14:paraId="346C428A" w14:textId="30AB9538" w:rsidR="00E41184" w:rsidRPr="00746E12" w:rsidRDefault="00E41184" w:rsidP="008F68A7">
            <w:pPr>
              <w:pStyle w:val="BodyText"/>
              <w:spacing w:after="0"/>
              <w:jc w:val="right"/>
              <w:rPr>
                <w:rFonts w:asciiTheme="minorHAnsi" w:hAnsiTheme="minorHAnsi" w:cstheme="minorHAnsi"/>
                <w:i/>
                <w:iCs/>
              </w:rPr>
            </w:pPr>
          </w:p>
        </w:tc>
      </w:tr>
      <w:tr w:rsidR="00E41184" w:rsidRPr="00746E12" w14:paraId="4E2E607E" w14:textId="77777777" w:rsidTr="008F68A7">
        <w:tc>
          <w:tcPr>
            <w:tcW w:w="10206" w:type="dxa"/>
            <w:gridSpan w:val="3"/>
            <w:vAlign w:val="center"/>
          </w:tcPr>
          <w:p w14:paraId="40A3277B" w14:textId="41884868" w:rsidR="00E41184" w:rsidRPr="00746E12" w:rsidRDefault="00E41184" w:rsidP="008F68A7">
            <w:pPr>
              <w:pStyle w:val="BodyText"/>
              <w:spacing w:after="0"/>
              <w:jc w:val="right"/>
              <w:rPr>
                <w:rFonts w:asciiTheme="minorHAnsi" w:hAnsiTheme="minorHAnsi" w:cstheme="minorHAnsi"/>
                <w:i/>
                <w:iCs/>
              </w:rPr>
            </w:pPr>
          </w:p>
        </w:tc>
      </w:tr>
      <w:tr w:rsidR="00E41184" w:rsidRPr="00746E12" w14:paraId="0456DC1A" w14:textId="77777777" w:rsidTr="008F68A7">
        <w:tc>
          <w:tcPr>
            <w:tcW w:w="6804" w:type="dxa"/>
            <w:shd w:val="clear" w:color="auto" w:fill="F2F2F2" w:themeFill="background1" w:themeFillShade="F2"/>
            <w:vAlign w:val="center"/>
          </w:tcPr>
          <w:p w14:paraId="3F5B3A5F" w14:textId="575157D5" w:rsidR="00E41184" w:rsidRPr="00746E12" w:rsidRDefault="009F6E17" w:rsidP="008F68A7">
            <w:pPr>
              <w:pStyle w:val="BodyText"/>
              <w:spacing w:after="0"/>
              <w:rPr>
                <w:rFonts w:asciiTheme="minorHAnsi" w:hAnsiTheme="minorHAnsi" w:cstheme="minorHAnsi"/>
                <w:b/>
                <w:bCs/>
              </w:rPr>
            </w:pPr>
            <w:r>
              <w:rPr>
                <w:rFonts w:asciiTheme="minorHAnsi" w:hAnsiTheme="minorHAnsi" w:cstheme="minorHAnsi"/>
                <w:b/>
                <w:bCs/>
              </w:rPr>
              <w:t xml:space="preserve">ERE 734 Techno Economical Feasibility </w:t>
            </w:r>
          </w:p>
        </w:tc>
        <w:tc>
          <w:tcPr>
            <w:tcW w:w="1701" w:type="dxa"/>
            <w:shd w:val="clear" w:color="auto" w:fill="F2F2F2" w:themeFill="background1" w:themeFillShade="F2"/>
            <w:vAlign w:val="center"/>
          </w:tcPr>
          <w:p w14:paraId="29DB23DB" w14:textId="65BB5039" w:rsidR="00E41184" w:rsidRPr="00746E12" w:rsidRDefault="009F6E17" w:rsidP="008F68A7">
            <w:pPr>
              <w:pStyle w:val="BodyText"/>
              <w:spacing w:after="0"/>
              <w:jc w:val="right"/>
              <w:rPr>
                <w:rFonts w:asciiTheme="minorHAnsi" w:hAnsiTheme="minorHAnsi" w:cstheme="minorHAnsi"/>
                <w:b/>
                <w:bCs/>
              </w:rPr>
            </w:pPr>
            <w:r>
              <w:rPr>
                <w:rFonts w:asciiTheme="minorHAnsi" w:hAnsiTheme="minorHAnsi" w:cstheme="minorHAnsi"/>
                <w:b/>
                <w:bCs/>
              </w:rPr>
              <w:t xml:space="preserve">3 </w:t>
            </w:r>
            <w:r w:rsidR="00E41184" w:rsidRPr="00746E12">
              <w:rPr>
                <w:rFonts w:asciiTheme="minorHAnsi" w:hAnsiTheme="minorHAnsi" w:cstheme="minorHAnsi"/>
                <w:b/>
                <w:bCs/>
              </w:rPr>
              <w:t xml:space="preserve">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56FB5E20" w14:textId="02F57D1A"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1409FC0A" w14:textId="77777777" w:rsidTr="008F68A7">
        <w:tc>
          <w:tcPr>
            <w:tcW w:w="10206" w:type="dxa"/>
            <w:gridSpan w:val="3"/>
            <w:vAlign w:val="center"/>
          </w:tcPr>
          <w:p w14:paraId="13468932" w14:textId="2B3B4BF9" w:rsidR="00E41184" w:rsidRPr="00746E12" w:rsidRDefault="009F6E17" w:rsidP="008F68A7">
            <w:pPr>
              <w:pStyle w:val="BodyText"/>
              <w:spacing w:after="0"/>
              <w:jc w:val="both"/>
              <w:rPr>
                <w:rFonts w:asciiTheme="minorHAnsi" w:hAnsiTheme="minorHAnsi" w:cstheme="minorHAnsi"/>
              </w:rPr>
            </w:pPr>
            <w:r>
              <w:t xml:space="preserve">Technological, cost, and environmental fundamentals of emerging renewable sources of energy and environmental systems; including solar, wind, biomass, geothermal, hydropower and fuel cell, water supply assessment and cost recovery options, water use efficiency measures, Pollution and remediation and treatment options assessments. The economics of source reduction, recycling, reuse, and recovery of wastes. Renewable energy sources commercialization and measurement. Economic and technical performance indicators of renewable energy and energy efficiency systems and environmental systems; LCOE and payback periods. This course </w:t>
            </w:r>
            <w:proofErr w:type="gramStart"/>
            <w:r>
              <w:t>include</w:t>
            </w:r>
            <w:proofErr w:type="gramEnd"/>
            <w:r>
              <w:t xml:space="preserve"> using </w:t>
            </w:r>
            <w:proofErr w:type="spellStart"/>
            <w:r>
              <w:t>softwares</w:t>
            </w:r>
            <w:proofErr w:type="spellEnd"/>
            <w:r>
              <w:t xml:space="preserve"> and projects to carry out real techno economic studies for real systems.</w:t>
            </w:r>
          </w:p>
        </w:tc>
      </w:tr>
      <w:tr w:rsidR="00E41184" w:rsidRPr="00746E12" w14:paraId="28E80FC5" w14:textId="77777777" w:rsidTr="008F68A7">
        <w:tc>
          <w:tcPr>
            <w:tcW w:w="10206" w:type="dxa"/>
            <w:gridSpan w:val="3"/>
            <w:vAlign w:val="center"/>
          </w:tcPr>
          <w:p w14:paraId="5E16B9F0" w14:textId="69C2BC31" w:rsidR="00E41184" w:rsidRPr="00746E12" w:rsidRDefault="00E41184" w:rsidP="008F68A7">
            <w:pPr>
              <w:pStyle w:val="BodyText"/>
              <w:spacing w:after="0"/>
              <w:jc w:val="right"/>
              <w:rPr>
                <w:rFonts w:asciiTheme="minorHAnsi" w:hAnsiTheme="minorHAnsi" w:cstheme="minorHAnsi"/>
                <w:i/>
                <w:iCs/>
              </w:rPr>
            </w:pPr>
          </w:p>
        </w:tc>
      </w:tr>
      <w:tr w:rsidR="00E41184" w:rsidRPr="00746E12" w14:paraId="626F3928" w14:textId="77777777" w:rsidTr="008F68A7">
        <w:tc>
          <w:tcPr>
            <w:tcW w:w="10206" w:type="dxa"/>
            <w:gridSpan w:val="3"/>
            <w:vAlign w:val="center"/>
          </w:tcPr>
          <w:p w14:paraId="69B1BB66" w14:textId="6EBA9C0F" w:rsidR="00E41184" w:rsidRPr="00746E12" w:rsidRDefault="00E41184" w:rsidP="008F68A7">
            <w:pPr>
              <w:pStyle w:val="BodyText"/>
              <w:spacing w:after="0"/>
              <w:jc w:val="right"/>
              <w:rPr>
                <w:rFonts w:asciiTheme="minorHAnsi" w:hAnsiTheme="minorHAnsi" w:cstheme="minorHAnsi"/>
                <w:i/>
                <w:iCs/>
              </w:rPr>
            </w:pPr>
          </w:p>
        </w:tc>
      </w:tr>
    </w:tbl>
    <w:p w14:paraId="2D43D8AF" w14:textId="22C4AC7A" w:rsidR="009F6E17" w:rsidRPr="00B605E9" w:rsidRDefault="009F6E17" w:rsidP="00D4709F">
      <w:pPr>
        <w:pStyle w:val="Heading1"/>
        <w:numPr>
          <w:ilvl w:val="0"/>
          <w:numId w:val="4"/>
        </w:numPr>
        <w:tabs>
          <w:tab w:val="left" w:pos="1059"/>
          <w:tab w:val="left" w:pos="1060"/>
        </w:tabs>
        <w:ind w:right="280"/>
        <w:rPr>
          <w:rFonts w:asciiTheme="minorHAnsi" w:hAnsiTheme="minorHAnsi" w:cstheme="minorHAnsi"/>
          <w:sz w:val="32"/>
          <w:szCs w:val="32"/>
        </w:rPr>
      </w:pPr>
      <w:r>
        <w:rPr>
          <w:rFonts w:asciiTheme="minorHAnsi" w:hAnsiTheme="minorHAnsi" w:cstheme="minorHAnsi"/>
          <w:sz w:val="32"/>
          <w:szCs w:val="32"/>
        </w:rPr>
        <w:t xml:space="preserve">Internship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9F6E17" w:rsidRPr="00746E12" w14:paraId="4C4798D6" w14:textId="77777777" w:rsidTr="008F68A7">
        <w:tc>
          <w:tcPr>
            <w:tcW w:w="6804" w:type="dxa"/>
            <w:shd w:val="clear" w:color="auto" w:fill="F2F2F2" w:themeFill="background1" w:themeFillShade="F2"/>
            <w:vAlign w:val="center"/>
          </w:tcPr>
          <w:p w14:paraId="1EDC6F64" w14:textId="73D6EBAA" w:rsidR="009F6E17" w:rsidRPr="00746E12" w:rsidRDefault="009F6E17" w:rsidP="008F68A7">
            <w:pPr>
              <w:pStyle w:val="BodyText"/>
              <w:spacing w:after="0"/>
              <w:rPr>
                <w:rFonts w:asciiTheme="minorHAnsi" w:hAnsiTheme="minorHAnsi" w:cstheme="minorHAnsi"/>
                <w:b/>
                <w:bCs/>
              </w:rPr>
            </w:pPr>
            <w:r>
              <w:rPr>
                <w:rFonts w:asciiTheme="minorHAnsi" w:hAnsiTheme="minorHAnsi" w:cstheme="minorHAnsi"/>
                <w:b/>
                <w:bCs/>
              </w:rPr>
              <w:t>HWaSH 761</w:t>
            </w:r>
            <w:r w:rsidR="005969F7">
              <w:rPr>
                <w:rFonts w:asciiTheme="minorHAnsi" w:hAnsiTheme="minorHAnsi" w:cstheme="minorHAnsi"/>
                <w:b/>
                <w:bCs/>
              </w:rPr>
              <w:t>A</w:t>
            </w:r>
            <w:r>
              <w:rPr>
                <w:rFonts w:asciiTheme="minorHAnsi" w:hAnsiTheme="minorHAnsi" w:cstheme="minorHAnsi"/>
                <w:b/>
                <w:bCs/>
              </w:rPr>
              <w:t xml:space="preserve"> Internship </w:t>
            </w:r>
          </w:p>
        </w:tc>
        <w:tc>
          <w:tcPr>
            <w:tcW w:w="1701" w:type="dxa"/>
            <w:shd w:val="clear" w:color="auto" w:fill="F2F2F2" w:themeFill="background1" w:themeFillShade="F2"/>
            <w:vAlign w:val="center"/>
          </w:tcPr>
          <w:p w14:paraId="09AA238D" w14:textId="6562B8C2" w:rsidR="009F6E17" w:rsidRPr="00746E12" w:rsidRDefault="009F6E17" w:rsidP="008F68A7">
            <w:pPr>
              <w:pStyle w:val="BodyText"/>
              <w:spacing w:after="0"/>
              <w:jc w:val="right"/>
              <w:rPr>
                <w:rFonts w:asciiTheme="minorHAnsi" w:hAnsiTheme="minorHAnsi" w:cstheme="minorHAnsi"/>
                <w:b/>
                <w:bCs/>
              </w:rPr>
            </w:pPr>
            <w:r>
              <w:rPr>
                <w:rFonts w:asciiTheme="minorHAnsi" w:hAnsiTheme="minorHAnsi" w:cstheme="minorHAnsi"/>
                <w:b/>
                <w:bCs/>
              </w:rPr>
              <w:t>3</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5F2291FE" w14:textId="5B5DEBDA" w:rsidR="009F6E17" w:rsidRPr="00746E12" w:rsidRDefault="000276B6"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9F6E17" w:rsidRPr="00746E12">
              <w:rPr>
                <w:rFonts w:asciiTheme="minorHAnsi" w:hAnsiTheme="minorHAnsi" w:cstheme="minorHAnsi"/>
                <w:b/>
                <w:bCs/>
              </w:rPr>
              <w:t xml:space="preserve"> ECTS</w:t>
            </w:r>
          </w:p>
        </w:tc>
      </w:tr>
    </w:tbl>
    <w:p w14:paraId="790C0E32" w14:textId="77777777" w:rsidR="009F6E17" w:rsidRPr="005560B5" w:rsidRDefault="009F6E17" w:rsidP="009F6E17">
      <w:pPr>
        <w:rPr>
          <w:lang w:val="en-GB"/>
        </w:rPr>
      </w:pPr>
      <w:r w:rsidRPr="005560B5">
        <w:rPr>
          <w:lang w:val="en-GB"/>
        </w:rPr>
        <w:t>All Master s</w:t>
      </w:r>
      <w:r>
        <w:rPr>
          <w:lang w:val="en-GB"/>
        </w:rPr>
        <w:t xml:space="preserve">tudents will have to complete </w:t>
      </w:r>
      <w:r>
        <w:t xml:space="preserve">a 15 </w:t>
      </w:r>
      <w:proofErr w:type="gramStart"/>
      <w:r>
        <w:t>weeks</w:t>
      </w:r>
      <w:proofErr w:type="gramEnd"/>
      <w:r>
        <w:t xml:space="preserve"> </w:t>
      </w:r>
      <w:r w:rsidRPr="005560B5">
        <w:rPr>
          <w:lang w:val="en-GB"/>
        </w:rPr>
        <w:t>internship with a partner organization (international or national NGO, UN agency, private sector or public institution). The internship will offer a unique opportunity to practice the knowledge, skills and concepts acquired during the lectures and practical courses of the Master. With the support of the academic advisor and upon agreement with a mentor from the host organization, students could undertake research activities during the internship, as requested by the approved thesis proposal. Students will be encouraged to complete the placement in the region, but this could also be done anywhere a humanitarian context exists.</w:t>
      </w:r>
    </w:p>
    <w:p w14:paraId="01E9C2AC" w14:textId="77777777" w:rsidR="009F6E17" w:rsidRDefault="009F6E17" w:rsidP="009F6E17">
      <w:pPr>
        <w:pStyle w:val="BodyText"/>
        <w:rPr>
          <w:rFonts w:asciiTheme="minorHAnsi" w:hAnsiTheme="minorHAnsi" w:cstheme="minorHAnsi"/>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5969F7" w:rsidRPr="00071A9B" w14:paraId="00299F97" w14:textId="77777777" w:rsidTr="00F150E9">
        <w:tc>
          <w:tcPr>
            <w:tcW w:w="6804" w:type="dxa"/>
            <w:shd w:val="clear" w:color="auto" w:fill="F2F2F2" w:themeFill="background1" w:themeFillShade="F2"/>
            <w:vAlign w:val="center"/>
          </w:tcPr>
          <w:p w14:paraId="7F0D86F5" w14:textId="7E3508A4" w:rsidR="005969F7" w:rsidRPr="00071A9B" w:rsidRDefault="005969F7" w:rsidP="00F150E9">
            <w:pPr>
              <w:pStyle w:val="BodyText"/>
              <w:spacing w:after="0"/>
              <w:rPr>
                <w:rFonts w:asciiTheme="minorHAnsi" w:hAnsiTheme="minorHAnsi" w:cstheme="minorHAnsi"/>
                <w:b/>
                <w:bCs/>
                <w:highlight w:val="yellow"/>
              </w:rPr>
            </w:pPr>
            <w:r w:rsidRPr="00071A9B">
              <w:rPr>
                <w:rFonts w:asciiTheme="minorHAnsi" w:hAnsiTheme="minorHAnsi" w:cstheme="minorHAnsi"/>
                <w:b/>
                <w:bCs/>
                <w:highlight w:val="yellow"/>
              </w:rPr>
              <w:t>HWaSH 761</w:t>
            </w:r>
            <w:r w:rsidR="000276B6" w:rsidRPr="00071A9B">
              <w:rPr>
                <w:rFonts w:asciiTheme="minorHAnsi" w:hAnsiTheme="minorHAnsi" w:cstheme="minorHAnsi"/>
                <w:b/>
                <w:bCs/>
                <w:highlight w:val="yellow"/>
              </w:rPr>
              <w:t>B</w:t>
            </w:r>
            <w:r w:rsidRPr="00071A9B">
              <w:rPr>
                <w:rFonts w:asciiTheme="minorHAnsi" w:hAnsiTheme="minorHAnsi" w:cstheme="minorHAnsi"/>
                <w:b/>
                <w:bCs/>
                <w:highlight w:val="yellow"/>
              </w:rPr>
              <w:t xml:space="preserve"> Internship </w:t>
            </w:r>
          </w:p>
        </w:tc>
        <w:tc>
          <w:tcPr>
            <w:tcW w:w="1701" w:type="dxa"/>
            <w:shd w:val="clear" w:color="auto" w:fill="F2F2F2" w:themeFill="background1" w:themeFillShade="F2"/>
            <w:vAlign w:val="center"/>
          </w:tcPr>
          <w:p w14:paraId="44FF6189" w14:textId="40EC87E3" w:rsidR="005969F7" w:rsidRPr="00071A9B" w:rsidRDefault="000276B6" w:rsidP="00F150E9">
            <w:pPr>
              <w:pStyle w:val="BodyText"/>
              <w:spacing w:after="0"/>
              <w:jc w:val="right"/>
              <w:rPr>
                <w:rFonts w:asciiTheme="minorHAnsi" w:hAnsiTheme="minorHAnsi" w:cstheme="minorHAnsi"/>
                <w:b/>
                <w:bCs/>
                <w:highlight w:val="yellow"/>
              </w:rPr>
            </w:pPr>
            <w:r w:rsidRPr="00071A9B">
              <w:rPr>
                <w:rFonts w:asciiTheme="minorHAnsi" w:hAnsiTheme="minorHAnsi" w:cstheme="minorHAnsi"/>
                <w:b/>
                <w:bCs/>
                <w:highlight w:val="yellow"/>
              </w:rPr>
              <w:t>0</w:t>
            </w:r>
            <w:r w:rsidR="005969F7" w:rsidRPr="00071A9B">
              <w:rPr>
                <w:rFonts w:asciiTheme="minorHAnsi" w:hAnsiTheme="minorHAnsi" w:cstheme="minorHAnsi"/>
                <w:b/>
                <w:bCs/>
                <w:highlight w:val="yellow"/>
              </w:rPr>
              <w:t xml:space="preserve"> Cr </w:t>
            </w:r>
            <w:proofErr w:type="spellStart"/>
            <w:r w:rsidR="005969F7" w:rsidRPr="00071A9B">
              <w:rPr>
                <w:rFonts w:asciiTheme="minorHAnsi" w:hAnsiTheme="minorHAnsi" w:cstheme="minorHAnsi"/>
                <w:b/>
                <w:bCs/>
                <w:highlight w:val="yellow"/>
              </w:rPr>
              <w:t>Hr</w:t>
            </w:r>
            <w:proofErr w:type="spellEnd"/>
          </w:p>
        </w:tc>
        <w:tc>
          <w:tcPr>
            <w:tcW w:w="1701" w:type="dxa"/>
            <w:shd w:val="clear" w:color="auto" w:fill="F2F2F2" w:themeFill="background1" w:themeFillShade="F2"/>
            <w:vAlign w:val="center"/>
          </w:tcPr>
          <w:p w14:paraId="144D9A6A" w14:textId="77777777" w:rsidR="005969F7" w:rsidRPr="00071A9B" w:rsidRDefault="005969F7" w:rsidP="00F150E9">
            <w:pPr>
              <w:pStyle w:val="BodyText"/>
              <w:spacing w:after="0"/>
              <w:jc w:val="right"/>
              <w:rPr>
                <w:rFonts w:asciiTheme="minorHAnsi" w:hAnsiTheme="minorHAnsi" w:cstheme="minorHAnsi"/>
                <w:b/>
                <w:bCs/>
                <w:highlight w:val="yellow"/>
              </w:rPr>
            </w:pPr>
            <w:r w:rsidRPr="00071A9B">
              <w:rPr>
                <w:rFonts w:asciiTheme="minorHAnsi" w:hAnsiTheme="minorHAnsi" w:cstheme="minorHAnsi"/>
                <w:b/>
                <w:bCs/>
                <w:highlight w:val="yellow"/>
              </w:rPr>
              <w:t>00 ECTS</w:t>
            </w:r>
          </w:p>
        </w:tc>
      </w:tr>
    </w:tbl>
    <w:p w14:paraId="6B84AF82" w14:textId="70FF0380" w:rsidR="00AA5296" w:rsidRPr="009F6E17" w:rsidRDefault="00AA5296" w:rsidP="009F6E17">
      <w:pPr>
        <w:pStyle w:val="BodyText"/>
        <w:rPr>
          <w:rFonts w:asciiTheme="minorHAnsi" w:hAnsiTheme="minorHAnsi" w:cstheme="minorHAnsi"/>
          <w:lang w:val="en-GB"/>
        </w:rPr>
      </w:pPr>
      <w:r w:rsidRPr="00071A9B">
        <w:rPr>
          <w:rFonts w:asciiTheme="minorHAnsi" w:hAnsiTheme="minorHAnsi" w:cstheme="minorHAnsi"/>
          <w:highlight w:val="yellow"/>
          <w:lang w:val="en-GB"/>
        </w:rPr>
        <w:t xml:space="preserve">If a student doesn't finish Internship 761A within the registration semester, they need to </w:t>
      </w:r>
      <w:proofErr w:type="spellStart"/>
      <w:r w:rsidRPr="00071A9B">
        <w:rPr>
          <w:rFonts w:asciiTheme="minorHAnsi" w:hAnsiTheme="minorHAnsi" w:cstheme="minorHAnsi"/>
          <w:highlight w:val="yellow"/>
          <w:lang w:val="en-GB"/>
        </w:rPr>
        <w:t>enroll</w:t>
      </w:r>
      <w:proofErr w:type="spellEnd"/>
      <w:r w:rsidRPr="00071A9B">
        <w:rPr>
          <w:rFonts w:asciiTheme="minorHAnsi" w:hAnsiTheme="minorHAnsi" w:cstheme="minorHAnsi"/>
          <w:highlight w:val="yellow"/>
          <w:lang w:val="en-GB"/>
        </w:rPr>
        <w:t xml:space="preserve"> in Internship 761B in the next semester. This ensures they have another opportunity to complete their internship requirements.</w:t>
      </w:r>
      <w:r>
        <w:rPr>
          <w:rFonts w:asciiTheme="minorHAnsi" w:hAnsiTheme="minorHAnsi" w:cstheme="minorHAnsi"/>
          <w:lang w:val="en-GB"/>
        </w:rPr>
        <w:br/>
      </w:r>
    </w:p>
    <w:p w14:paraId="6E238FEE" w14:textId="59EA327F" w:rsidR="002A1014" w:rsidRPr="000310FD" w:rsidRDefault="002A1014" w:rsidP="002A1014">
      <w:pPr>
        <w:pStyle w:val="Heading1"/>
        <w:numPr>
          <w:ilvl w:val="0"/>
          <w:numId w:val="4"/>
        </w:numPr>
        <w:tabs>
          <w:tab w:val="left" w:pos="1059"/>
          <w:tab w:val="left" w:pos="1060"/>
        </w:tabs>
        <w:ind w:right="280"/>
        <w:rPr>
          <w:rFonts w:asciiTheme="minorHAnsi" w:hAnsiTheme="minorHAnsi" w:cstheme="minorHAnsi"/>
          <w:sz w:val="32"/>
          <w:szCs w:val="32"/>
        </w:rPr>
      </w:pPr>
      <w:r w:rsidRPr="000310FD">
        <w:rPr>
          <w:rFonts w:asciiTheme="minorHAnsi" w:hAnsiTheme="minorHAnsi" w:cstheme="minorHAnsi"/>
          <w:sz w:val="32"/>
          <w:szCs w:val="32"/>
        </w:rPr>
        <w:t xml:space="preserve">Comprehensive Exam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2A1014" w:rsidRPr="000310FD" w14:paraId="41F695A3" w14:textId="77777777" w:rsidTr="00260F79">
        <w:tc>
          <w:tcPr>
            <w:tcW w:w="6804" w:type="dxa"/>
            <w:shd w:val="clear" w:color="auto" w:fill="F2F2F2" w:themeFill="background1" w:themeFillShade="F2"/>
            <w:vAlign w:val="center"/>
          </w:tcPr>
          <w:p w14:paraId="65559D70" w14:textId="05FF27D9" w:rsidR="002A1014" w:rsidRPr="000310FD" w:rsidRDefault="002A1014" w:rsidP="00260F79">
            <w:pPr>
              <w:pStyle w:val="BodyText"/>
              <w:spacing w:after="0"/>
              <w:rPr>
                <w:rFonts w:asciiTheme="minorHAnsi" w:hAnsiTheme="minorHAnsi" w:cstheme="minorHAnsi"/>
                <w:b/>
                <w:bCs/>
              </w:rPr>
            </w:pPr>
            <w:r w:rsidRPr="000310FD">
              <w:rPr>
                <w:rFonts w:asciiTheme="minorHAnsi" w:hAnsiTheme="minorHAnsi" w:cstheme="minorHAnsi"/>
                <w:b/>
                <w:bCs/>
              </w:rPr>
              <w:t>HWaSH 799E Comprehensive Exam</w:t>
            </w:r>
          </w:p>
        </w:tc>
        <w:tc>
          <w:tcPr>
            <w:tcW w:w="1701" w:type="dxa"/>
            <w:shd w:val="clear" w:color="auto" w:fill="F2F2F2" w:themeFill="background1" w:themeFillShade="F2"/>
            <w:vAlign w:val="center"/>
          </w:tcPr>
          <w:p w14:paraId="2085CBE6" w14:textId="61272627" w:rsidR="002A1014" w:rsidRPr="000310FD" w:rsidRDefault="002A1014" w:rsidP="00260F79">
            <w:pPr>
              <w:pStyle w:val="BodyText"/>
              <w:spacing w:after="0"/>
              <w:jc w:val="right"/>
              <w:rPr>
                <w:rFonts w:asciiTheme="minorHAnsi" w:hAnsiTheme="minorHAnsi" w:cstheme="minorHAnsi"/>
                <w:b/>
                <w:bCs/>
              </w:rPr>
            </w:pPr>
            <w:r w:rsidRPr="000310FD">
              <w:rPr>
                <w:rFonts w:asciiTheme="minorHAnsi" w:hAnsiTheme="minorHAnsi" w:cstheme="minorHAnsi"/>
                <w:b/>
                <w:bCs/>
              </w:rPr>
              <w:t xml:space="preserve">0 Cr </w:t>
            </w:r>
            <w:proofErr w:type="spellStart"/>
            <w:r w:rsidRPr="000310FD">
              <w:rPr>
                <w:rFonts w:asciiTheme="minorHAnsi" w:hAnsiTheme="minorHAnsi" w:cstheme="minorHAnsi"/>
                <w:b/>
                <w:bCs/>
              </w:rPr>
              <w:t>Hr</w:t>
            </w:r>
            <w:proofErr w:type="spellEnd"/>
          </w:p>
        </w:tc>
        <w:tc>
          <w:tcPr>
            <w:tcW w:w="1701" w:type="dxa"/>
            <w:shd w:val="clear" w:color="auto" w:fill="F2F2F2" w:themeFill="background1" w:themeFillShade="F2"/>
            <w:vAlign w:val="center"/>
          </w:tcPr>
          <w:p w14:paraId="47EBF3D9" w14:textId="77777777" w:rsidR="002A1014" w:rsidRPr="000310FD" w:rsidRDefault="002A1014" w:rsidP="00260F79">
            <w:pPr>
              <w:pStyle w:val="BodyText"/>
              <w:spacing w:after="0"/>
              <w:jc w:val="right"/>
              <w:rPr>
                <w:rFonts w:asciiTheme="minorHAnsi" w:hAnsiTheme="minorHAnsi" w:cstheme="minorHAnsi"/>
                <w:b/>
                <w:bCs/>
              </w:rPr>
            </w:pPr>
            <w:r w:rsidRPr="000310FD">
              <w:rPr>
                <w:rFonts w:asciiTheme="minorHAnsi" w:hAnsiTheme="minorHAnsi" w:cstheme="minorHAnsi"/>
                <w:b/>
                <w:bCs/>
              </w:rPr>
              <w:t>00 ECTS</w:t>
            </w:r>
          </w:p>
        </w:tc>
      </w:tr>
    </w:tbl>
    <w:p w14:paraId="4B3B11A6" w14:textId="7AF15A28" w:rsidR="00F646AA" w:rsidRPr="002A1014" w:rsidRDefault="008F09B3" w:rsidP="00C579CA">
      <w:pPr>
        <w:pStyle w:val="BodyText"/>
        <w:rPr>
          <w:rFonts w:asciiTheme="minorHAnsi" w:hAnsiTheme="minorHAnsi" w:cstheme="minorHAnsi"/>
          <w:lang w:val="en-GB"/>
        </w:rPr>
      </w:pPr>
      <w:r w:rsidRPr="000310FD">
        <w:rPr>
          <w:lang w:val="en-GB"/>
        </w:rPr>
        <w:t xml:space="preserve">The comprehensive exam is a four-hour exam which can be taken after the department approval. </w:t>
      </w:r>
      <w:r w:rsidR="00C579CA" w:rsidRPr="000310FD">
        <w:rPr>
          <w:lang w:val="en-GB"/>
        </w:rPr>
        <w:t xml:space="preserve">After the successful completion of all </w:t>
      </w:r>
      <w:r w:rsidR="00EF6DE4" w:rsidRPr="000310FD">
        <w:rPr>
          <w:lang w:val="en-GB"/>
        </w:rPr>
        <w:t>compulsory</w:t>
      </w:r>
      <w:r w:rsidR="00C579CA" w:rsidRPr="000310FD">
        <w:rPr>
          <w:lang w:val="en-GB"/>
        </w:rPr>
        <w:t xml:space="preserve"> and elective courses with a minimum cumulative average of 75%, students should be able to pass a comprehensive, four hours, exam. To pass, the student should have an overall grade of minimum 70%. The exam aims to measure the students’ ability to understand and link the basic and advanced concepts they have learned throughout their study duration.</w:t>
      </w:r>
    </w:p>
    <w:sectPr w:rsidR="00F646AA" w:rsidRPr="002A1014" w:rsidSect="009C126D">
      <w:footerReference w:type="default" r:id="rId9"/>
      <w:pgSz w:w="11900" w:h="16840" w:code="9"/>
      <w:pgMar w:top="1134" w:right="851" w:bottom="1134" w:left="851" w:header="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140C" w14:textId="77777777" w:rsidR="00E52C4F" w:rsidRDefault="00E52C4F">
      <w:r>
        <w:separator/>
      </w:r>
    </w:p>
  </w:endnote>
  <w:endnote w:type="continuationSeparator" w:id="0">
    <w:p w14:paraId="74B356FA" w14:textId="77777777" w:rsidR="00E52C4F" w:rsidRDefault="00E5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Medium">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A77C" w14:textId="74FED549" w:rsidR="002147CA" w:rsidRDefault="002147CA" w:rsidP="00CB2CD1">
    <w:pPr>
      <w:pStyle w:val="Footer"/>
      <w:rPr>
        <w:sz w:val="20"/>
      </w:rPr>
    </w:pPr>
    <w:r>
      <w:rPr>
        <w:noProof/>
      </w:rPr>
      <mc:AlternateContent>
        <mc:Choice Requires="wps">
          <w:drawing>
            <wp:anchor distT="0" distB="0" distL="114300" distR="114300" simplePos="0" relativeHeight="503198856" behindDoc="1" locked="0" layoutInCell="1" allowOverlap="1" wp14:anchorId="3F022FB1" wp14:editId="51EC6581">
              <wp:simplePos x="0" y="0"/>
              <wp:positionH relativeFrom="page">
                <wp:posOffset>6707505</wp:posOffset>
              </wp:positionH>
              <wp:positionV relativeFrom="page">
                <wp:posOffset>9907270</wp:posOffset>
              </wp:positionV>
              <wp:extent cx="193675" cy="165735"/>
              <wp:effectExtent l="1905" t="1270" r="444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4D7BA" w14:textId="1443C1EA" w:rsidR="002147CA" w:rsidRDefault="002147CA">
                          <w:pPr>
                            <w:pStyle w:val="BodyText"/>
                            <w:spacing w:line="245" w:lineRule="exact"/>
                            <w:ind w:left="40"/>
                          </w:pPr>
                          <w:r>
                            <w:fldChar w:fldCharType="begin"/>
                          </w:r>
                          <w:r>
                            <w:instrText xml:space="preserve"> PAGE </w:instrText>
                          </w:r>
                          <w:r>
                            <w:fldChar w:fldCharType="separate"/>
                          </w:r>
                          <w:r w:rsidR="00AE27A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22FB1" id="_x0000_t202" coordsize="21600,21600" o:spt="202" path="m,l,21600r21600,l21600,xe">
              <v:stroke joinstyle="miter"/>
              <v:path gradientshapeok="t" o:connecttype="rect"/>
            </v:shapetype>
            <v:shape id="Text Box 3" o:spid="_x0000_s1026" type="#_x0000_t202" style="position:absolute;margin-left:528.15pt;margin-top:780.1pt;width:15.25pt;height:13.05pt;z-index:-11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" filled="f" stroked="f">
              <v:textbox inset="0,0,0,0">
                <w:txbxContent>
                  <w:p w14:paraId="2ED4D7BA" w14:textId="1443C1EA" w:rsidR="002147CA" w:rsidRDefault="002147CA">
                    <w:pPr>
                      <w:pStyle w:val="BodyText"/>
                      <w:spacing w:line="245" w:lineRule="exact"/>
                      <w:ind w:left="40"/>
                    </w:pPr>
                    <w:r>
                      <w:fldChar w:fldCharType="begin"/>
                    </w:r>
                    <w:r>
                      <w:instrText xml:space="preserve"> PAGE </w:instrText>
                    </w:r>
                    <w:r>
                      <w:fldChar w:fldCharType="separate"/>
                    </w:r>
                    <w:r w:rsidR="00AE27AC">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A7CC" w14:textId="77777777" w:rsidR="00E52C4F" w:rsidRDefault="00E52C4F">
      <w:r>
        <w:separator/>
      </w:r>
    </w:p>
  </w:footnote>
  <w:footnote w:type="continuationSeparator" w:id="0">
    <w:p w14:paraId="5F119676" w14:textId="77777777" w:rsidR="00E52C4F" w:rsidRDefault="00E52C4F">
      <w:r>
        <w:continuationSeparator/>
      </w:r>
    </w:p>
  </w:footnote>
  <w:footnote w:id="1">
    <w:p w14:paraId="3DF084C9" w14:textId="77777777" w:rsidR="002147CA" w:rsidRPr="00E86BB8" w:rsidRDefault="002147CA" w:rsidP="007F7B72">
      <w:pPr>
        <w:pStyle w:val="FootnoteText"/>
        <w:rPr>
          <w:sz w:val="18"/>
          <w:szCs w:val="18"/>
          <w:lang w:val="en-GB"/>
        </w:rPr>
      </w:pPr>
      <w:r>
        <w:rPr>
          <w:rStyle w:val="FootnoteReference"/>
          <w:rFonts w:eastAsiaTheme="majorEastAsia"/>
        </w:rPr>
        <w:footnoteRef/>
      </w:r>
      <w:r w:rsidRPr="00456FE0">
        <w:t xml:space="preserve"> </w:t>
      </w:r>
      <w:r w:rsidRPr="00E86BB8">
        <w:rPr>
          <w:sz w:val="18"/>
          <w:szCs w:val="18"/>
          <w:lang w:val="en-GB"/>
        </w:rPr>
        <w:t>As name of position differs according to organisation. For this document, we consider as WaSH project manager, the person managing a WaSH project at field level (being in charge of the project, managing field staff and operation in the field). A WaSH coordinator is generally the person coordinating WaSH activities at a country/region level. She/ He is often based at capital level and can be responsible for a number of projects, country strategy and technical support. She/ He is generally the supervisor of the WaSH project manager. Those functions may be named differently in various organisation such as: Head of Department, WaSH coordinator, WaSH program manager, program director, WaSH expert, WaSH specialist, etc.</w:t>
      </w:r>
    </w:p>
    <w:p w14:paraId="4F22EBBC" w14:textId="77777777" w:rsidR="002147CA" w:rsidRPr="006807DB" w:rsidRDefault="002147CA" w:rsidP="007F7B72">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3FB7"/>
    <w:multiLevelType w:val="hybridMultilevel"/>
    <w:tmpl w:val="C3D0ABFE"/>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F91519D"/>
    <w:multiLevelType w:val="hybridMultilevel"/>
    <w:tmpl w:val="A3767096"/>
    <w:lvl w:ilvl="0" w:tplc="350A2E96">
      <w:start w:val="1"/>
      <w:numFmt w:val="decimal"/>
      <w:lvlText w:val="%1)"/>
      <w:lvlJc w:val="left"/>
      <w:pPr>
        <w:tabs>
          <w:tab w:val="num" w:pos="1495"/>
        </w:tabs>
        <w:ind w:left="1495"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C4F26"/>
    <w:multiLevelType w:val="hybridMultilevel"/>
    <w:tmpl w:val="1C34816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900273"/>
    <w:multiLevelType w:val="hybridMultilevel"/>
    <w:tmpl w:val="870C6510"/>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D792E09"/>
    <w:multiLevelType w:val="hybridMultilevel"/>
    <w:tmpl w:val="DAA80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53D50"/>
    <w:multiLevelType w:val="hybridMultilevel"/>
    <w:tmpl w:val="BE78A206"/>
    <w:lvl w:ilvl="0" w:tplc="04090011">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B0ED9"/>
    <w:multiLevelType w:val="hybridMultilevel"/>
    <w:tmpl w:val="E6B8CAE6"/>
    <w:lvl w:ilvl="0" w:tplc="0409000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A13EEC"/>
    <w:multiLevelType w:val="hybridMultilevel"/>
    <w:tmpl w:val="1C348166"/>
    <w:lvl w:ilvl="0" w:tplc="0409000F">
      <w:start w:val="1"/>
      <w:numFmt w:val="decimal"/>
      <w:lvlText w:val="%1."/>
      <w:lvlJc w:val="left"/>
      <w:pPr>
        <w:ind w:left="720" w:hanging="360"/>
      </w:pPr>
      <w:rPr>
        <w:rFonts w:hint="default"/>
      </w:rPr>
    </w:lvl>
    <w:lvl w:ilvl="1" w:tplc="23B41DF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C694C"/>
    <w:multiLevelType w:val="hybridMultilevel"/>
    <w:tmpl w:val="A71EA0A2"/>
    <w:lvl w:ilvl="0" w:tplc="04090011">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57EC7"/>
    <w:multiLevelType w:val="hybridMultilevel"/>
    <w:tmpl w:val="A5B24CDE"/>
    <w:lvl w:ilvl="0" w:tplc="FFFFFFFF">
      <w:start w:val="1"/>
      <w:numFmt w:val="bullet"/>
      <w:lvlText w:val=""/>
      <w:lvlJc w:val="left"/>
      <w:pPr>
        <w:ind w:left="144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70397973"/>
    <w:multiLevelType w:val="hybridMultilevel"/>
    <w:tmpl w:val="5CA812FC"/>
    <w:lvl w:ilvl="0" w:tplc="04090011">
      <w:start w:val="1"/>
      <w:numFmt w:val="decimal"/>
      <w:lvlText w:val="%1)"/>
      <w:lvlJc w:val="left"/>
      <w:pPr>
        <w:ind w:left="1495"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33AF8"/>
    <w:multiLevelType w:val="hybridMultilevel"/>
    <w:tmpl w:val="8DEAD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8546DF"/>
    <w:multiLevelType w:val="hybridMultilevel"/>
    <w:tmpl w:val="74C8925C"/>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B430F6F"/>
    <w:multiLevelType w:val="multilevel"/>
    <w:tmpl w:val="5052CE92"/>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1A2159"/>
    <w:multiLevelType w:val="hybridMultilevel"/>
    <w:tmpl w:val="A4DE4460"/>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7E303EBB"/>
    <w:multiLevelType w:val="hybridMultilevel"/>
    <w:tmpl w:val="6CE2BA02"/>
    <w:lvl w:ilvl="0" w:tplc="E2100D88">
      <w:start w:val="1"/>
      <w:numFmt w:val="upperRoman"/>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445888">
    <w:abstractNumId w:val="15"/>
  </w:num>
  <w:num w:numId="2" w16cid:durableId="1143231040">
    <w:abstractNumId w:val="13"/>
  </w:num>
  <w:num w:numId="3" w16cid:durableId="1903634714">
    <w:abstractNumId w:val="11"/>
  </w:num>
  <w:num w:numId="4" w16cid:durableId="1575775263">
    <w:abstractNumId w:val="6"/>
  </w:num>
  <w:num w:numId="5" w16cid:durableId="874846790">
    <w:abstractNumId w:val="4"/>
  </w:num>
  <w:num w:numId="6" w16cid:durableId="513540590">
    <w:abstractNumId w:val="10"/>
  </w:num>
  <w:num w:numId="7" w16cid:durableId="800463639">
    <w:abstractNumId w:val="8"/>
  </w:num>
  <w:num w:numId="8" w16cid:durableId="435178890">
    <w:abstractNumId w:val="7"/>
  </w:num>
  <w:num w:numId="9" w16cid:durableId="1472095947">
    <w:abstractNumId w:val="5"/>
  </w:num>
  <w:num w:numId="10" w16cid:durableId="572815859">
    <w:abstractNumId w:val="1"/>
  </w:num>
  <w:num w:numId="11" w16cid:durableId="1661418680">
    <w:abstractNumId w:val="9"/>
  </w:num>
  <w:num w:numId="12" w16cid:durableId="1903636208">
    <w:abstractNumId w:val="14"/>
  </w:num>
  <w:num w:numId="13" w16cid:durableId="284238235">
    <w:abstractNumId w:val="0"/>
  </w:num>
  <w:num w:numId="14" w16cid:durableId="549079425">
    <w:abstractNumId w:val="12"/>
  </w:num>
  <w:num w:numId="15" w16cid:durableId="1403915791">
    <w:abstractNumId w:val="3"/>
  </w:num>
  <w:num w:numId="16" w16cid:durableId="168088435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wNDIwtzAxs7AwtDRT0lEKTi0uzszPAymwrAUANl/kxywAAAA="/>
  </w:docVars>
  <w:rsids>
    <w:rsidRoot w:val="009D2A4C"/>
    <w:rsid w:val="0000042A"/>
    <w:rsid w:val="00001890"/>
    <w:rsid w:val="00003802"/>
    <w:rsid w:val="000059DE"/>
    <w:rsid w:val="00005B0D"/>
    <w:rsid w:val="000060BE"/>
    <w:rsid w:val="00007686"/>
    <w:rsid w:val="00007A04"/>
    <w:rsid w:val="00010EE2"/>
    <w:rsid w:val="000117EE"/>
    <w:rsid w:val="00012DD5"/>
    <w:rsid w:val="000169A9"/>
    <w:rsid w:val="00017DB8"/>
    <w:rsid w:val="00021B4E"/>
    <w:rsid w:val="00021B55"/>
    <w:rsid w:val="00023008"/>
    <w:rsid w:val="00026B7B"/>
    <w:rsid w:val="000276B6"/>
    <w:rsid w:val="00027702"/>
    <w:rsid w:val="00030140"/>
    <w:rsid w:val="00030F9F"/>
    <w:rsid w:val="000310FD"/>
    <w:rsid w:val="00034794"/>
    <w:rsid w:val="00036271"/>
    <w:rsid w:val="00040E46"/>
    <w:rsid w:val="0004308A"/>
    <w:rsid w:val="000436C6"/>
    <w:rsid w:val="00043F5C"/>
    <w:rsid w:val="0005135D"/>
    <w:rsid w:val="000569DC"/>
    <w:rsid w:val="0005797B"/>
    <w:rsid w:val="00065B71"/>
    <w:rsid w:val="0006684A"/>
    <w:rsid w:val="000679DE"/>
    <w:rsid w:val="00071A9B"/>
    <w:rsid w:val="00080265"/>
    <w:rsid w:val="0008758F"/>
    <w:rsid w:val="0009342E"/>
    <w:rsid w:val="00097B79"/>
    <w:rsid w:val="000A102F"/>
    <w:rsid w:val="000A23FE"/>
    <w:rsid w:val="000A2AC2"/>
    <w:rsid w:val="000A4A2E"/>
    <w:rsid w:val="000B34EA"/>
    <w:rsid w:val="000B3EE4"/>
    <w:rsid w:val="000B4071"/>
    <w:rsid w:val="000B6B15"/>
    <w:rsid w:val="000B77DD"/>
    <w:rsid w:val="000C28CC"/>
    <w:rsid w:val="000C3559"/>
    <w:rsid w:val="000C7F4F"/>
    <w:rsid w:val="000D08EC"/>
    <w:rsid w:val="000D0D0C"/>
    <w:rsid w:val="000D5425"/>
    <w:rsid w:val="000D6E49"/>
    <w:rsid w:val="000E07DA"/>
    <w:rsid w:val="000E0EF5"/>
    <w:rsid w:val="000E206F"/>
    <w:rsid w:val="000E55AC"/>
    <w:rsid w:val="000E7086"/>
    <w:rsid w:val="000F0D3D"/>
    <w:rsid w:val="000F2769"/>
    <w:rsid w:val="000F2AA9"/>
    <w:rsid w:val="000F6438"/>
    <w:rsid w:val="000F6EB2"/>
    <w:rsid w:val="000F75BF"/>
    <w:rsid w:val="000F7A7B"/>
    <w:rsid w:val="00103419"/>
    <w:rsid w:val="00111661"/>
    <w:rsid w:val="001128AC"/>
    <w:rsid w:val="00114B7A"/>
    <w:rsid w:val="00116F0B"/>
    <w:rsid w:val="00120E24"/>
    <w:rsid w:val="0012300C"/>
    <w:rsid w:val="001236E0"/>
    <w:rsid w:val="001237ED"/>
    <w:rsid w:val="00130742"/>
    <w:rsid w:val="001309F2"/>
    <w:rsid w:val="00140F91"/>
    <w:rsid w:val="00143E1D"/>
    <w:rsid w:val="00146352"/>
    <w:rsid w:val="001465B2"/>
    <w:rsid w:val="0014757B"/>
    <w:rsid w:val="001518B3"/>
    <w:rsid w:val="00157676"/>
    <w:rsid w:val="0016358B"/>
    <w:rsid w:val="001679FD"/>
    <w:rsid w:val="0017416A"/>
    <w:rsid w:val="0017440C"/>
    <w:rsid w:val="0017514B"/>
    <w:rsid w:val="00175B83"/>
    <w:rsid w:val="00182DDA"/>
    <w:rsid w:val="00185A02"/>
    <w:rsid w:val="001921FB"/>
    <w:rsid w:val="00193A4E"/>
    <w:rsid w:val="001969D1"/>
    <w:rsid w:val="001A0867"/>
    <w:rsid w:val="001A3609"/>
    <w:rsid w:val="001A3A02"/>
    <w:rsid w:val="001A59C5"/>
    <w:rsid w:val="001B2B79"/>
    <w:rsid w:val="001B4778"/>
    <w:rsid w:val="001B65D9"/>
    <w:rsid w:val="001B7EDC"/>
    <w:rsid w:val="001C0520"/>
    <w:rsid w:val="001C1358"/>
    <w:rsid w:val="001C4911"/>
    <w:rsid w:val="001D0BA8"/>
    <w:rsid w:val="001D2828"/>
    <w:rsid w:val="001D2AD5"/>
    <w:rsid w:val="001D2BD9"/>
    <w:rsid w:val="001D7C5F"/>
    <w:rsid w:val="001E1895"/>
    <w:rsid w:val="001E776F"/>
    <w:rsid w:val="001F54C3"/>
    <w:rsid w:val="001F7335"/>
    <w:rsid w:val="00202C5E"/>
    <w:rsid w:val="00203ECD"/>
    <w:rsid w:val="002043DD"/>
    <w:rsid w:val="00206E63"/>
    <w:rsid w:val="002072DD"/>
    <w:rsid w:val="002074A8"/>
    <w:rsid w:val="00210134"/>
    <w:rsid w:val="002147CA"/>
    <w:rsid w:val="00215400"/>
    <w:rsid w:val="002157D2"/>
    <w:rsid w:val="00217B9D"/>
    <w:rsid w:val="00217F72"/>
    <w:rsid w:val="00220C0D"/>
    <w:rsid w:val="002259C4"/>
    <w:rsid w:val="0022774D"/>
    <w:rsid w:val="0023024D"/>
    <w:rsid w:val="00232283"/>
    <w:rsid w:val="00232363"/>
    <w:rsid w:val="002350FF"/>
    <w:rsid w:val="002351DB"/>
    <w:rsid w:val="00237FA6"/>
    <w:rsid w:val="00241901"/>
    <w:rsid w:val="002428F4"/>
    <w:rsid w:val="00243B5F"/>
    <w:rsid w:val="00246FB6"/>
    <w:rsid w:val="00246FC8"/>
    <w:rsid w:val="002505D0"/>
    <w:rsid w:val="00252398"/>
    <w:rsid w:val="0025394E"/>
    <w:rsid w:val="00257C9B"/>
    <w:rsid w:val="00257ECE"/>
    <w:rsid w:val="0026006A"/>
    <w:rsid w:val="00262429"/>
    <w:rsid w:val="00264CC2"/>
    <w:rsid w:val="00265118"/>
    <w:rsid w:val="00267861"/>
    <w:rsid w:val="0027001E"/>
    <w:rsid w:val="00270866"/>
    <w:rsid w:val="00272215"/>
    <w:rsid w:val="00272ACB"/>
    <w:rsid w:val="00282F0D"/>
    <w:rsid w:val="00283AB1"/>
    <w:rsid w:val="00284279"/>
    <w:rsid w:val="00287356"/>
    <w:rsid w:val="002907F0"/>
    <w:rsid w:val="0029478D"/>
    <w:rsid w:val="002A06E9"/>
    <w:rsid w:val="002A0FFC"/>
    <w:rsid w:val="002A1014"/>
    <w:rsid w:val="002A45E4"/>
    <w:rsid w:val="002A612C"/>
    <w:rsid w:val="002A6FB6"/>
    <w:rsid w:val="002B3013"/>
    <w:rsid w:val="002C60CD"/>
    <w:rsid w:val="002D1AB4"/>
    <w:rsid w:val="002D283B"/>
    <w:rsid w:val="002D5B97"/>
    <w:rsid w:val="002D7FA0"/>
    <w:rsid w:val="002D7FA5"/>
    <w:rsid w:val="002D7FFD"/>
    <w:rsid w:val="002E2824"/>
    <w:rsid w:val="002E76F5"/>
    <w:rsid w:val="002F1A56"/>
    <w:rsid w:val="002F29AA"/>
    <w:rsid w:val="002F3C28"/>
    <w:rsid w:val="002F7B3F"/>
    <w:rsid w:val="00300DB7"/>
    <w:rsid w:val="00301240"/>
    <w:rsid w:val="003015FD"/>
    <w:rsid w:val="00304E24"/>
    <w:rsid w:val="00304FFB"/>
    <w:rsid w:val="003071DD"/>
    <w:rsid w:val="003077EE"/>
    <w:rsid w:val="003162D5"/>
    <w:rsid w:val="00317203"/>
    <w:rsid w:val="00317AE5"/>
    <w:rsid w:val="003205B4"/>
    <w:rsid w:val="00322153"/>
    <w:rsid w:val="003337CF"/>
    <w:rsid w:val="00335235"/>
    <w:rsid w:val="0034126F"/>
    <w:rsid w:val="003422E0"/>
    <w:rsid w:val="003444F7"/>
    <w:rsid w:val="00345034"/>
    <w:rsid w:val="00350BB1"/>
    <w:rsid w:val="00353197"/>
    <w:rsid w:val="00353D9B"/>
    <w:rsid w:val="00354A91"/>
    <w:rsid w:val="00356740"/>
    <w:rsid w:val="003625EE"/>
    <w:rsid w:val="00362C50"/>
    <w:rsid w:val="00362CDB"/>
    <w:rsid w:val="00362E5F"/>
    <w:rsid w:val="003657FC"/>
    <w:rsid w:val="003676A7"/>
    <w:rsid w:val="00370068"/>
    <w:rsid w:val="003702DF"/>
    <w:rsid w:val="00371C03"/>
    <w:rsid w:val="00372E7D"/>
    <w:rsid w:val="00380A25"/>
    <w:rsid w:val="0038312B"/>
    <w:rsid w:val="00387285"/>
    <w:rsid w:val="003913E9"/>
    <w:rsid w:val="00391D08"/>
    <w:rsid w:val="003A1082"/>
    <w:rsid w:val="003A2038"/>
    <w:rsid w:val="003A2F77"/>
    <w:rsid w:val="003B4633"/>
    <w:rsid w:val="003B4DCF"/>
    <w:rsid w:val="003B4DEF"/>
    <w:rsid w:val="003C0F15"/>
    <w:rsid w:val="003C118B"/>
    <w:rsid w:val="003C5393"/>
    <w:rsid w:val="003C6C9B"/>
    <w:rsid w:val="003D0350"/>
    <w:rsid w:val="003D127E"/>
    <w:rsid w:val="003D4E4C"/>
    <w:rsid w:val="003D5BC4"/>
    <w:rsid w:val="003E0914"/>
    <w:rsid w:val="003E2C78"/>
    <w:rsid w:val="003F12DF"/>
    <w:rsid w:val="003F2E7A"/>
    <w:rsid w:val="003F2ED2"/>
    <w:rsid w:val="003F39F6"/>
    <w:rsid w:val="003F4DF6"/>
    <w:rsid w:val="003F4F66"/>
    <w:rsid w:val="003F6FEF"/>
    <w:rsid w:val="00400FAB"/>
    <w:rsid w:val="00406C0A"/>
    <w:rsid w:val="00407DCC"/>
    <w:rsid w:val="00410AF8"/>
    <w:rsid w:val="004151CD"/>
    <w:rsid w:val="00417D00"/>
    <w:rsid w:val="00420440"/>
    <w:rsid w:val="00422937"/>
    <w:rsid w:val="00427E7F"/>
    <w:rsid w:val="004308D5"/>
    <w:rsid w:val="004335B7"/>
    <w:rsid w:val="00433B4B"/>
    <w:rsid w:val="00442B98"/>
    <w:rsid w:val="004438D4"/>
    <w:rsid w:val="00444254"/>
    <w:rsid w:val="0044691B"/>
    <w:rsid w:val="00447EE9"/>
    <w:rsid w:val="0045040F"/>
    <w:rsid w:val="0045190D"/>
    <w:rsid w:val="00452D41"/>
    <w:rsid w:val="004532B9"/>
    <w:rsid w:val="0045585C"/>
    <w:rsid w:val="00460176"/>
    <w:rsid w:val="00461660"/>
    <w:rsid w:val="00465B24"/>
    <w:rsid w:val="0046668E"/>
    <w:rsid w:val="0047027B"/>
    <w:rsid w:val="00472488"/>
    <w:rsid w:val="00474331"/>
    <w:rsid w:val="0047444B"/>
    <w:rsid w:val="004767CE"/>
    <w:rsid w:val="00482933"/>
    <w:rsid w:val="00483566"/>
    <w:rsid w:val="00487F4E"/>
    <w:rsid w:val="00491C2C"/>
    <w:rsid w:val="00494035"/>
    <w:rsid w:val="00494D78"/>
    <w:rsid w:val="004A0A6E"/>
    <w:rsid w:val="004A3488"/>
    <w:rsid w:val="004A57AC"/>
    <w:rsid w:val="004A77D9"/>
    <w:rsid w:val="004A7E58"/>
    <w:rsid w:val="004B1952"/>
    <w:rsid w:val="004C3DB0"/>
    <w:rsid w:val="004C5421"/>
    <w:rsid w:val="004C7758"/>
    <w:rsid w:val="004D09F1"/>
    <w:rsid w:val="004D21F2"/>
    <w:rsid w:val="004D5066"/>
    <w:rsid w:val="004D6339"/>
    <w:rsid w:val="004D6BEB"/>
    <w:rsid w:val="004E06FB"/>
    <w:rsid w:val="004E09B3"/>
    <w:rsid w:val="004E2066"/>
    <w:rsid w:val="004E4AB6"/>
    <w:rsid w:val="004E69B1"/>
    <w:rsid w:val="004F17EB"/>
    <w:rsid w:val="004F23B9"/>
    <w:rsid w:val="004F65C4"/>
    <w:rsid w:val="004F6F25"/>
    <w:rsid w:val="004F6FB6"/>
    <w:rsid w:val="00505E62"/>
    <w:rsid w:val="0050706C"/>
    <w:rsid w:val="00514A7E"/>
    <w:rsid w:val="005152D3"/>
    <w:rsid w:val="00515C54"/>
    <w:rsid w:val="00515EDF"/>
    <w:rsid w:val="00517A9A"/>
    <w:rsid w:val="00520818"/>
    <w:rsid w:val="00520F67"/>
    <w:rsid w:val="005216DF"/>
    <w:rsid w:val="00522E57"/>
    <w:rsid w:val="0052454E"/>
    <w:rsid w:val="00525DBD"/>
    <w:rsid w:val="0052608F"/>
    <w:rsid w:val="005352B2"/>
    <w:rsid w:val="0053758E"/>
    <w:rsid w:val="00540B1D"/>
    <w:rsid w:val="00542D64"/>
    <w:rsid w:val="005445C8"/>
    <w:rsid w:val="0054668D"/>
    <w:rsid w:val="0054763B"/>
    <w:rsid w:val="005558B9"/>
    <w:rsid w:val="00557739"/>
    <w:rsid w:val="00561677"/>
    <w:rsid w:val="00566DF2"/>
    <w:rsid w:val="0057516D"/>
    <w:rsid w:val="00576DA1"/>
    <w:rsid w:val="005879F8"/>
    <w:rsid w:val="00594616"/>
    <w:rsid w:val="005954ED"/>
    <w:rsid w:val="005957A4"/>
    <w:rsid w:val="005957CD"/>
    <w:rsid w:val="005969F7"/>
    <w:rsid w:val="005A0117"/>
    <w:rsid w:val="005A0424"/>
    <w:rsid w:val="005A4759"/>
    <w:rsid w:val="005A4E44"/>
    <w:rsid w:val="005A7F1C"/>
    <w:rsid w:val="005B24AB"/>
    <w:rsid w:val="005B2784"/>
    <w:rsid w:val="005B5755"/>
    <w:rsid w:val="005C3143"/>
    <w:rsid w:val="005C51D0"/>
    <w:rsid w:val="005C5A37"/>
    <w:rsid w:val="005C76B2"/>
    <w:rsid w:val="005C7C3C"/>
    <w:rsid w:val="005D1447"/>
    <w:rsid w:val="005D1ADC"/>
    <w:rsid w:val="005D2CE8"/>
    <w:rsid w:val="005E4F64"/>
    <w:rsid w:val="005E56B7"/>
    <w:rsid w:val="005E62C1"/>
    <w:rsid w:val="005F5832"/>
    <w:rsid w:val="0060089E"/>
    <w:rsid w:val="00603715"/>
    <w:rsid w:val="00605857"/>
    <w:rsid w:val="006068A9"/>
    <w:rsid w:val="00610932"/>
    <w:rsid w:val="00621075"/>
    <w:rsid w:val="006214A8"/>
    <w:rsid w:val="00623B44"/>
    <w:rsid w:val="00625D8C"/>
    <w:rsid w:val="00626F6D"/>
    <w:rsid w:val="006272AC"/>
    <w:rsid w:val="00627B61"/>
    <w:rsid w:val="00630B74"/>
    <w:rsid w:val="00634D11"/>
    <w:rsid w:val="0063583C"/>
    <w:rsid w:val="00642453"/>
    <w:rsid w:val="00644C7F"/>
    <w:rsid w:val="006469C6"/>
    <w:rsid w:val="00650100"/>
    <w:rsid w:val="00651706"/>
    <w:rsid w:val="00651828"/>
    <w:rsid w:val="00654778"/>
    <w:rsid w:val="00662317"/>
    <w:rsid w:val="00670111"/>
    <w:rsid w:val="00674974"/>
    <w:rsid w:val="00676418"/>
    <w:rsid w:val="00677718"/>
    <w:rsid w:val="00680962"/>
    <w:rsid w:val="00680A87"/>
    <w:rsid w:val="0068204D"/>
    <w:rsid w:val="0068462D"/>
    <w:rsid w:val="00685FAB"/>
    <w:rsid w:val="00686295"/>
    <w:rsid w:val="00686478"/>
    <w:rsid w:val="00686A24"/>
    <w:rsid w:val="006920D1"/>
    <w:rsid w:val="0069472F"/>
    <w:rsid w:val="006958CF"/>
    <w:rsid w:val="00695B05"/>
    <w:rsid w:val="00695CF5"/>
    <w:rsid w:val="006979D2"/>
    <w:rsid w:val="006A2170"/>
    <w:rsid w:val="006A2B50"/>
    <w:rsid w:val="006A4833"/>
    <w:rsid w:val="006B2729"/>
    <w:rsid w:val="006B5A2A"/>
    <w:rsid w:val="006B7B21"/>
    <w:rsid w:val="006C1D45"/>
    <w:rsid w:val="006C43A4"/>
    <w:rsid w:val="006C69D6"/>
    <w:rsid w:val="006D27BC"/>
    <w:rsid w:val="006D680B"/>
    <w:rsid w:val="006E1540"/>
    <w:rsid w:val="006E26A6"/>
    <w:rsid w:val="006F1B4E"/>
    <w:rsid w:val="006F3288"/>
    <w:rsid w:val="006F35DB"/>
    <w:rsid w:val="006F3A52"/>
    <w:rsid w:val="00701B2B"/>
    <w:rsid w:val="00701EAC"/>
    <w:rsid w:val="00702A8A"/>
    <w:rsid w:val="00702B55"/>
    <w:rsid w:val="00702BC9"/>
    <w:rsid w:val="00704D7D"/>
    <w:rsid w:val="007055F4"/>
    <w:rsid w:val="007061A0"/>
    <w:rsid w:val="007066CD"/>
    <w:rsid w:val="00707C32"/>
    <w:rsid w:val="00711DEC"/>
    <w:rsid w:val="007134E6"/>
    <w:rsid w:val="00716038"/>
    <w:rsid w:val="00717D3B"/>
    <w:rsid w:val="00721182"/>
    <w:rsid w:val="00721A74"/>
    <w:rsid w:val="00721D54"/>
    <w:rsid w:val="0072304F"/>
    <w:rsid w:val="007230A4"/>
    <w:rsid w:val="0072616A"/>
    <w:rsid w:val="00726867"/>
    <w:rsid w:val="00727BBC"/>
    <w:rsid w:val="00730394"/>
    <w:rsid w:val="00735241"/>
    <w:rsid w:val="0074009D"/>
    <w:rsid w:val="007427C7"/>
    <w:rsid w:val="00744D1A"/>
    <w:rsid w:val="00746E12"/>
    <w:rsid w:val="00752A37"/>
    <w:rsid w:val="00752A95"/>
    <w:rsid w:val="007604E8"/>
    <w:rsid w:val="00760AC9"/>
    <w:rsid w:val="00762D3F"/>
    <w:rsid w:val="00765972"/>
    <w:rsid w:val="00766EC9"/>
    <w:rsid w:val="00773FAE"/>
    <w:rsid w:val="00780ADA"/>
    <w:rsid w:val="00780D0D"/>
    <w:rsid w:val="007811D5"/>
    <w:rsid w:val="00783F0A"/>
    <w:rsid w:val="00784AD8"/>
    <w:rsid w:val="00785A65"/>
    <w:rsid w:val="00785EE4"/>
    <w:rsid w:val="007865B8"/>
    <w:rsid w:val="00786746"/>
    <w:rsid w:val="007868DC"/>
    <w:rsid w:val="00792B09"/>
    <w:rsid w:val="00792B1C"/>
    <w:rsid w:val="00795054"/>
    <w:rsid w:val="007A103B"/>
    <w:rsid w:val="007A3F15"/>
    <w:rsid w:val="007A536C"/>
    <w:rsid w:val="007A75F2"/>
    <w:rsid w:val="007B0CFE"/>
    <w:rsid w:val="007B4933"/>
    <w:rsid w:val="007C2EC0"/>
    <w:rsid w:val="007C3219"/>
    <w:rsid w:val="007C6B9C"/>
    <w:rsid w:val="007D0A37"/>
    <w:rsid w:val="007D14B7"/>
    <w:rsid w:val="007D1E45"/>
    <w:rsid w:val="007D3FF3"/>
    <w:rsid w:val="007E1EEF"/>
    <w:rsid w:val="007E2114"/>
    <w:rsid w:val="007E3A49"/>
    <w:rsid w:val="007E3F4B"/>
    <w:rsid w:val="007E43D0"/>
    <w:rsid w:val="007E5B68"/>
    <w:rsid w:val="007E6100"/>
    <w:rsid w:val="007F02B8"/>
    <w:rsid w:val="007F474E"/>
    <w:rsid w:val="007F7B72"/>
    <w:rsid w:val="008055CF"/>
    <w:rsid w:val="008058C6"/>
    <w:rsid w:val="00806C6A"/>
    <w:rsid w:val="00814015"/>
    <w:rsid w:val="008224CB"/>
    <w:rsid w:val="0082314A"/>
    <w:rsid w:val="008232B9"/>
    <w:rsid w:val="008237CB"/>
    <w:rsid w:val="0082609E"/>
    <w:rsid w:val="0082619D"/>
    <w:rsid w:val="008278CF"/>
    <w:rsid w:val="0083078D"/>
    <w:rsid w:val="00851D26"/>
    <w:rsid w:val="008525B5"/>
    <w:rsid w:val="0085354A"/>
    <w:rsid w:val="00865139"/>
    <w:rsid w:val="00865E62"/>
    <w:rsid w:val="00867BFF"/>
    <w:rsid w:val="00870A99"/>
    <w:rsid w:val="00871BD7"/>
    <w:rsid w:val="00875AA9"/>
    <w:rsid w:val="00875BFF"/>
    <w:rsid w:val="00880D5B"/>
    <w:rsid w:val="00881203"/>
    <w:rsid w:val="008830D7"/>
    <w:rsid w:val="008835B4"/>
    <w:rsid w:val="00884D64"/>
    <w:rsid w:val="00885464"/>
    <w:rsid w:val="00885FBD"/>
    <w:rsid w:val="0089475E"/>
    <w:rsid w:val="008A0393"/>
    <w:rsid w:val="008A2E19"/>
    <w:rsid w:val="008A32A4"/>
    <w:rsid w:val="008A446A"/>
    <w:rsid w:val="008B0383"/>
    <w:rsid w:val="008B357A"/>
    <w:rsid w:val="008B36CC"/>
    <w:rsid w:val="008B73C0"/>
    <w:rsid w:val="008B7EC4"/>
    <w:rsid w:val="008C1939"/>
    <w:rsid w:val="008C6B02"/>
    <w:rsid w:val="008D36B5"/>
    <w:rsid w:val="008D4279"/>
    <w:rsid w:val="008D49CE"/>
    <w:rsid w:val="008D5A3F"/>
    <w:rsid w:val="008D5B19"/>
    <w:rsid w:val="008E0AFC"/>
    <w:rsid w:val="008E2CB8"/>
    <w:rsid w:val="008E5ED8"/>
    <w:rsid w:val="008E7DC4"/>
    <w:rsid w:val="008F09B3"/>
    <w:rsid w:val="008F3EE3"/>
    <w:rsid w:val="008F4ADB"/>
    <w:rsid w:val="008F4DFD"/>
    <w:rsid w:val="008F6447"/>
    <w:rsid w:val="008F68A7"/>
    <w:rsid w:val="00903D97"/>
    <w:rsid w:val="009061BB"/>
    <w:rsid w:val="00907D7E"/>
    <w:rsid w:val="0091027E"/>
    <w:rsid w:val="009152FD"/>
    <w:rsid w:val="00916778"/>
    <w:rsid w:val="00917333"/>
    <w:rsid w:val="009206EA"/>
    <w:rsid w:val="00920768"/>
    <w:rsid w:val="009277B0"/>
    <w:rsid w:val="00930F7F"/>
    <w:rsid w:val="00932932"/>
    <w:rsid w:val="00933658"/>
    <w:rsid w:val="00937CB8"/>
    <w:rsid w:val="00947079"/>
    <w:rsid w:val="009471A3"/>
    <w:rsid w:val="0094763E"/>
    <w:rsid w:val="00947E39"/>
    <w:rsid w:val="00954CA3"/>
    <w:rsid w:val="0096150A"/>
    <w:rsid w:val="00973939"/>
    <w:rsid w:val="00977651"/>
    <w:rsid w:val="0097780F"/>
    <w:rsid w:val="00982335"/>
    <w:rsid w:val="0098721E"/>
    <w:rsid w:val="009873D9"/>
    <w:rsid w:val="00987586"/>
    <w:rsid w:val="00990938"/>
    <w:rsid w:val="00992D34"/>
    <w:rsid w:val="009A2A53"/>
    <w:rsid w:val="009A63AF"/>
    <w:rsid w:val="009B036F"/>
    <w:rsid w:val="009B15F7"/>
    <w:rsid w:val="009B45BA"/>
    <w:rsid w:val="009B7AB7"/>
    <w:rsid w:val="009C126D"/>
    <w:rsid w:val="009C372B"/>
    <w:rsid w:val="009D1EB8"/>
    <w:rsid w:val="009D2A4C"/>
    <w:rsid w:val="009D6167"/>
    <w:rsid w:val="009D6400"/>
    <w:rsid w:val="009E141F"/>
    <w:rsid w:val="009E656B"/>
    <w:rsid w:val="009E6E0B"/>
    <w:rsid w:val="009F0158"/>
    <w:rsid w:val="009F2094"/>
    <w:rsid w:val="009F3811"/>
    <w:rsid w:val="009F4F74"/>
    <w:rsid w:val="009F5801"/>
    <w:rsid w:val="009F58AB"/>
    <w:rsid w:val="009F60CA"/>
    <w:rsid w:val="009F684C"/>
    <w:rsid w:val="009F6E17"/>
    <w:rsid w:val="00A04C04"/>
    <w:rsid w:val="00A07E00"/>
    <w:rsid w:val="00A10DA5"/>
    <w:rsid w:val="00A10F47"/>
    <w:rsid w:val="00A216E1"/>
    <w:rsid w:val="00A22217"/>
    <w:rsid w:val="00A2235D"/>
    <w:rsid w:val="00A267E2"/>
    <w:rsid w:val="00A319CB"/>
    <w:rsid w:val="00A31C86"/>
    <w:rsid w:val="00A3311F"/>
    <w:rsid w:val="00A33B95"/>
    <w:rsid w:val="00A35E37"/>
    <w:rsid w:val="00A40F9E"/>
    <w:rsid w:val="00A41D60"/>
    <w:rsid w:val="00A42CC1"/>
    <w:rsid w:val="00A52433"/>
    <w:rsid w:val="00A52FEC"/>
    <w:rsid w:val="00A6403B"/>
    <w:rsid w:val="00A651EA"/>
    <w:rsid w:val="00A67D49"/>
    <w:rsid w:val="00A71505"/>
    <w:rsid w:val="00A720DA"/>
    <w:rsid w:val="00A7675F"/>
    <w:rsid w:val="00A76B8F"/>
    <w:rsid w:val="00A8255F"/>
    <w:rsid w:val="00A83556"/>
    <w:rsid w:val="00A83970"/>
    <w:rsid w:val="00A869EB"/>
    <w:rsid w:val="00A913F2"/>
    <w:rsid w:val="00A923F8"/>
    <w:rsid w:val="00A9318E"/>
    <w:rsid w:val="00A93525"/>
    <w:rsid w:val="00A9360B"/>
    <w:rsid w:val="00A93934"/>
    <w:rsid w:val="00A95128"/>
    <w:rsid w:val="00A95261"/>
    <w:rsid w:val="00A95CFF"/>
    <w:rsid w:val="00AA5296"/>
    <w:rsid w:val="00AA6A50"/>
    <w:rsid w:val="00AA783A"/>
    <w:rsid w:val="00AB0069"/>
    <w:rsid w:val="00AB33BD"/>
    <w:rsid w:val="00AC09B4"/>
    <w:rsid w:val="00AC173F"/>
    <w:rsid w:val="00AC25D0"/>
    <w:rsid w:val="00AC3656"/>
    <w:rsid w:val="00AC6F14"/>
    <w:rsid w:val="00AD18F7"/>
    <w:rsid w:val="00AE27AC"/>
    <w:rsid w:val="00AE542A"/>
    <w:rsid w:val="00AE5456"/>
    <w:rsid w:val="00AE5AF0"/>
    <w:rsid w:val="00AF2BAE"/>
    <w:rsid w:val="00AF55E4"/>
    <w:rsid w:val="00AF759A"/>
    <w:rsid w:val="00B0107C"/>
    <w:rsid w:val="00B03F04"/>
    <w:rsid w:val="00B0445E"/>
    <w:rsid w:val="00B04834"/>
    <w:rsid w:val="00B05651"/>
    <w:rsid w:val="00B06C39"/>
    <w:rsid w:val="00B0764C"/>
    <w:rsid w:val="00B07C2F"/>
    <w:rsid w:val="00B14FB4"/>
    <w:rsid w:val="00B24BE5"/>
    <w:rsid w:val="00B260E2"/>
    <w:rsid w:val="00B33823"/>
    <w:rsid w:val="00B35332"/>
    <w:rsid w:val="00B40053"/>
    <w:rsid w:val="00B4463F"/>
    <w:rsid w:val="00B463B3"/>
    <w:rsid w:val="00B50BAD"/>
    <w:rsid w:val="00B51486"/>
    <w:rsid w:val="00B516D7"/>
    <w:rsid w:val="00B51C91"/>
    <w:rsid w:val="00B54CAD"/>
    <w:rsid w:val="00B5560A"/>
    <w:rsid w:val="00B602DD"/>
    <w:rsid w:val="00B605E9"/>
    <w:rsid w:val="00B62007"/>
    <w:rsid w:val="00B62470"/>
    <w:rsid w:val="00B6323B"/>
    <w:rsid w:val="00B67AFE"/>
    <w:rsid w:val="00B70165"/>
    <w:rsid w:val="00B71EED"/>
    <w:rsid w:val="00B76F21"/>
    <w:rsid w:val="00B86164"/>
    <w:rsid w:val="00B86DC4"/>
    <w:rsid w:val="00B90C48"/>
    <w:rsid w:val="00B91A28"/>
    <w:rsid w:val="00B922C5"/>
    <w:rsid w:val="00B92411"/>
    <w:rsid w:val="00B9623E"/>
    <w:rsid w:val="00B97183"/>
    <w:rsid w:val="00BA01AC"/>
    <w:rsid w:val="00BA0256"/>
    <w:rsid w:val="00BA0A03"/>
    <w:rsid w:val="00BA288A"/>
    <w:rsid w:val="00BA51FC"/>
    <w:rsid w:val="00BA5DC5"/>
    <w:rsid w:val="00BA6A65"/>
    <w:rsid w:val="00BB0ECB"/>
    <w:rsid w:val="00BB0F8F"/>
    <w:rsid w:val="00BB1393"/>
    <w:rsid w:val="00BB15C7"/>
    <w:rsid w:val="00BB2853"/>
    <w:rsid w:val="00BB2EDC"/>
    <w:rsid w:val="00BB317A"/>
    <w:rsid w:val="00BB33E1"/>
    <w:rsid w:val="00BB55D5"/>
    <w:rsid w:val="00BB5FB5"/>
    <w:rsid w:val="00BB7C7A"/>
    <w:rsid w:val="00BC00F8"/>
    <w:rsid w:val="00BC0E1F"/>
    <w:rsid w:val="00BC148D"/>
    <w:rsid w:val="00BC31BC"/>
    <w:rsid w:val="00BC3CF5"/>
    <w:rsid w:val="00BC400C"/>
    <w:rsid w:val="00BC4493"/>
    <w:rsid w:val="00BC47AC"/>
    <w:rsid w:val="00BC73C9"/>
    <w:rsid w:val="00BD0D74"/>
    <w:rsid w:val="00BD21C8"/>
    <w:rsid w:val="00BD3E5A"/>
    <w:rsid w:val="00BD56F0"/>
    <w:rsid w:val="00BD6043"/>
    <w:rsid w:val="00BD6B02"/>
    <w:rsid w:val="00BE255C"/>
    <w:rsid w:val="00BE2752"/>
    <w:rsid w:val="00BE2EB8"/>
    <w:rsid w:val="00BF68C3"/>
    <w:rsid w:val="00C148E1"/>
    <w:rsid w:val="00C20014"/>
    <w:rsid w:val="00C21888"/>
    <w:rsid w:val="00C25109"/>
    <w:rsid w:val="00C25E47"/>
    <w:rsid w:val="00C309F4"/>
    <w:rsid w:val="00C3241C"/>
    <w:rsid w:val="00C32ECB"/>
    <w:rsid w:val="00C439AD"/>
    <w:rsid w:val="00C450DB"/>
    <w:rsid w:val="00C470DC"/>
    <w:rsid w:val="00C50BB0"/>
    <w:rsid w:val="00C52D90"/>
    <w:rsid w:val="00C52F27"/>
    <w:rsid w:val="00C538E2"/>
    <w:rsid w:val="00C547E3"/>
    <w:rsid w:val="00C553CE"/>
    <w:rsid w:val="00C5786C"/>
    <w:rsid w:val="00C579CA"/>
    <w:rsid w:val="00C63D20"/>
    <w:rsid w:val="00C70547"/>
    <w:rsid w:val="00C71AE4"/>
    <w:rsid w:val="00C740C6"/>
    <w:rsid w:val="00C74C39"/>
    <w:rsid w:val="00C807BA"/>
    <w:rsid w:val="00C8149E"/>
    <w:rsid w:val="00C8377D"/>
    <w:rsid w:val="00C838CE"/>
    <w:rsid w:val="00C83D6F"/>
    <w:rsid w:val="00C868DC"/>
    <w:rsid w:val="00C8701F"/>
    <w:rsid w:val="00C9746B"/>
    <w:rsid w:val="00CA4557"/>
    <w:rsid w:val="00CB14DF"/>
    <w:rsid w:val="00CB2CD1"/>
    <w:rsid w:val="00CB46FE"/>
    <w:rsid w:val="00CB5577"/>
    <w:rsid w:val="00CB6DF9"/>
    <w:rsid w:val="00CC02F8"/>
    <w:rsid w:val="00CC1707"/>
    <w:rsid w:val="00CC1AB9"/>
    <w:rsid w:val="00CC2CA2"/>
    <w:rsid w:val="00CC4120"/>
    <w:rsid w:val="00CC4755"/>
    <w:rsid w:val="00CC5320"/>
    <w:rsid w:val="00CC7BEA"/>
    <w:rsid w:val="00CD1113"/>
    <w:rsid w:val="00CD26CB"/>
    <w:rsid w:val="00CD3903"/>
    <w:rsid w:val="00CD55F1"/>
    <w:rsid w:val="00CD629B"/>
    <w:rsid w:val="00CE326C"/>
    <w:rsid w:val="00CE369E"/>
    <w:rsid w:val="00CE45AC"/>
    <w:rsid w:val="00CE5F68"/>
    <w:rsid w:val="00CE7AA5"/>
    <w:rsid w:val="00CF1492"/>
    <w:rsid w:val="00CF2003"/>
    <w:rsid w:val="00CF68EB"/>
    <w:rsid w:val="00CF742A"/>
    <w:rsid w:val="00D000B8"/>
    <w:rsid w:val="00D05541"/>
    <w:rsid w:val="00D059C1"/>
    <w:rsid w:val="00D05CB8"/>
    <w:rsid w:val="00D06C6F"/>
    <w:rsid w:val="00D070F5"/>
    <w:rsid w:val="00D12348"/>
    <w:rsid w:val="00D13423"/>
    <w:rsid w:val="00D1522C"/>
    <w:rsid w:val="00D222F8"/>
    <w:rsid w:val="00D25FEA"/>
    <w:rsid w:val="00D26DDF"/>
    <w:rsid w:val="00D274CE"/>
    <w:rsid w:val="00D307F2"/>
    <w:rsid w:val="00D31719"/>
    <w:rsid w:val="00D33BB2"/>
    <w:rsid w:val="00D36202"/>
    <w:rsid w:val="00D37965"/>
    <w:rsid w:val="00D41882"/>
    <w:rsid w:val="00D41D19"/>
    <w:rsid w:val="00D42EB9"/>
    <w:rsid w:val="00D45550"/>
    <w:rsid w:val="00D4709F"/>
    <w:rsid w:val="00D47F69"/>
    <w:rsid w:val="00D5239A"/>
    <w:rsid w:val="00D56628"/>
    <w:rsid w:val="00D57E4A"/>
    <w:rsid w:val="00D63B2E"/>
    <w:rsid w:val="00D70981"/>
    <w:rsid w:val="00D752ED"/>
    <w:rsid w:val="00D7582F"/>
    <w:rsid w:val="00D769AB"/>
    <w:rsid w:val="00D778B7"/>
    <w:rsid w:val="00D84D8C"/>
    <w:rsid w:val="00D903E1"/>
    <w:rsid w:val="00D92A53"/>
    <w:rsid w:val="00D978DD"/>
    <w:rsid w:val="00DB00A1"/>
    <w:rsid w:val="00DB0854"/>
    <w:rsid w:val="00DB0F5C"/>
    <w:rsid w:val="00DB22E5"/>
    <w:rsid w:val="00DB45BD"/>
    <w:rsid w:val="00DB71A2"/>
    <w:rsid w:val="00DB7674"/>
    <w:rsid w:val="00DC6316"/>
    <w:rsid w:val="00DC7F3D"/>
    <w:rsid w:val="00DD14A3"/>
    <w:rsid w:val="00DD229D"/>
    <w:rsid w:val="00DD5032"/>
    <w:rsid w:val="00DE130E"/>
    <w:rsid w:val="00DE4B82"/>
    <w:rsid w:val="00DE780D"/>
    <w:rsid w:val="00DE7995"/>
    <w:rsid w:val="00DF6D21"/>
    <w:rsid w:val="00DF7F05"/>
    <w:rsid w:val="00E009A0"/>
    <w:rsid w:val="00E0185F"/>
    <w:rsid w:val="00E01D8F"/>
    <w:rsid w:val="00E03FFB"/>
    <w:rsid w:val="00E050B2"/>
    <w:rsid w:val="00E05225"/>
    <w:rsid w:val="00E06B5C"/>
    <w:rsid w:val="00E06DCB"/>
    <w:rsid w:val="00E06DD5"/>
    <w:rsid w:val="00E10405"/>
    <w:rsid w:val="00E11600"/>
    <w:rsid w:val="00E122F5"/>
    <w:rsid w:val="00E14333"/>
    <w:rsid w:val="00E14A35"/>
    <w:rsid w:val="00E1620C"/>
    <w:rsid w:val="00E16DF9"/>
    <w:rsid w:val="00E21E2E"/>
    <w:rsid w:val="00E2315D"/>
    <w:rsid w:val="00E24044"/>
    <w:rsid w:val="00E2555B"/>
    <w:rsid w:val="00E25E69"/>
    <w:rsid w:val="00E26B5D"/>
    <w:rsid w:val="00E30CC9"/>
    <w:rsid w:val="00E31605"/>
    <w:rsid w:val="00E32012"/>
    <w:rsid w:val="00E33725"/>
    <w:rsid w:val="00E35B3C"/>
    <w:rsid w:val="00E41184"/>
    <w:rsid w:val="00E420D1"/>
    <w:rsid w:val="00E44878"/>
    <w:rsid w:val="00E45875"/>
    <w:rsid w:val="00E47EC1"/>
    <w:rsid w:val="00E51994"/>
    <w:rsid w:val="00E52C4F"/>
    <w:rsid w:val="00E534AE"/>
    <w:rsid w:val="00E542D2"/>
    <w:rsid w:val="00E61E8D"/>
    <w:rsid w:val="00E6226E"/>
    <w:rsid w:val="00E630F3"/>
    <w:rsid w:val="00E64804"/>
    <w:rsid w:val="00E678BA"/>
    <w:rsid w:val="00E70874"/>
    <w:rsid w:val="00E74343"/>
    <w:rsid w:val="00E77754"/>
    <w:rsid w:val="00E7796E"/>
    <w:rsid w:val="00E80FE9"/>
    <w:rsid w:val="00E83641"/>
    <w:rsid w:val="00E846FE"/>
    <w:rsid w:val="00E900B4"/>
    <w:rsid w:val="00E918C9"/>
    <w:rsid w:val="00E95A58"/>
    <w:rsid w:val="00E95FEC"/>
    <w:rsid w:val="00E975CD"/>
    <w:rsid w:val="00E97F7A"/>
    <w:rsid w:val="00EA19B8"/>
    <w:rsid w:val="00EA536A"/>
    <w:rsid w:val="00EB0542"/>
    <w:rsid w:val="00EB198E"/>
    <w:rsid w:val="00EB3B24"/>
    <w:rsid w:val="00EB46A8"/>
    <w:rsid w:val="00EB4F5C"/>
    <w:rsid w:val="00EB74D5"/>
    <w:rsid w:val="00EB7C14"/>
    <w:rsid w:val="00EB7E0C"/>
    <w:rsid w:val="00EC028A"/>
    <w:rsid w:val="00EC092A"/>
    <w:rsid w:val="00EC3454"/>
    <w:rsid w:val="00EC3A10"/>
    <w:rsid w:val="00EC4CB2"/>
    <w:rsid w:val="00ED1AF4"/>
    <w:rsid w:val="00ED33D2"/>
    <w:rsid w:val="00EF10CF"/>
    <w:rsid w:val="00EF183D"/>
    <w:rsid w:val="00EF6DE4"/>
    <w:rsid w:val="00F00629"/>
    <w:rsid w:val="00F04D1C"/>
    <w:rsid w:val="00F072C5"/>
    <w:rsid w:val="00F07578"/>
    <w:rsid w:val="00F079E3"/>
    <w:rsid w:val="00F13023"/>
    <w:rsid w:val="00F1408B"/>
    <w:rsid w:val="00F17715"/>
    <w:rsid w:val="00F2352A"/>
    <w:rsid w:val="00F413A8"/>
    <w:rsid w:val="00F424E1"/>
    <w:rsid w:val="00F44DE3"/>
    <w:rsid w:val="00F451D2"/>
    <w:rsid w:val="00F463A3"/>
    <w:rsid w:val="00F50C77"/>
    <w:rsid w:val="00F51C3C"/>
    <w:rsid w:val="00F54B94"/>
    <w:rsid w:val="00F60CF7"/>
    <w:rsid w:val="00F61C80"/>
    <w:rsid w:val="00F61EF1"/>
    <w:rsid w:val="00F646AA"/>
    <w:rsid w:val="00F653C7"/>
    <w:rsid w:val="00F6603F"/>
    <w:rsid w:val="00F70E4C"/>
    <w:rsid w:val="00F711B1"/>
    <w:rsid w:val="00F72233"/>
    <w:rsid w:val="00F776ED"/>
    <w:rsid w:val="00F7787A"/>
    <w:rsid w:val="00F80342"/>
    <w:rsid w:val="00F80654"/>
    <w:rsid w:val="00F812A9"/>
    <w:rsid w:val="00F84204"/>
    <w:rsid w:val="00F85A38"/>
    <w:rsid w:val="00F87A3F"/>
    <w:rsid w:val="00F9010B"/>
    <w:rsid w:val="00F90CB8"/>
    <w:rsid w:val="00F95A64"/>
    <w:rsid w:val="00F97F76"/>
    <w:rsid w:val="00FA0869"/>
    <w:rsid w:val="00FA14C4"/>
    <w:rsid w:val="00FA28BD"/>
    <w:rsid w:val="00FA479D"/>
    <w:rsid w:val="00FA6741"/>
    <w:rsid w:val="00FB246B"/>
    <w:rsid w:val="00FC1696"/>
    <w:rsid w:val="00FC25DF"/>
    <w:rsid w:val="00FC3518"/>
    <w:rsid w:val="00FC3D40"/>
    <w:rsid w:val="00FC5E1E"/>
    <w:rsid w:val="00FC6EFF"/>
    <w:rsid w:val="00FD0617"/>
    <w:rsid w:val="00FD1942"/>
    <w:rsid w:val="00FD50F6"/>
    <w:rsid w:val="00FD6646"/>
    <w:rsid w:val="00FE0433"/>
    <w:rsid w:val="00FE0FA2"/>
    <w:rsid w:val="00FE4D79"/>
    <w:rsid w:val="00FF18AB"/>
    <w:rsid w:val="00FF1EB9"/>
    <w:rsid w:val="00FF2219"/>
    <w:rsid w:val="00FF38BF"/>
    <w:rsid w:val="00FF4822"/>
    <w:rsid w:val="00FF7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44803"/>
  <w15:docId w15:val="{CFBAE739-95C5-4622-A7AD-DAD1713C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972"/>
    <w:rPr>
      <w:rFonts w:ascii="Calibri" w:eastAsia="Calibri" w:hAnsi="Calibri" w:cs="Calibri"/>
    </w:rPr>
  </w:style>
  <w:style w:type="paragraph" w:styleId="Heading1">
    <w:name w:val="heading 1"/>
    <w:basedOn w:val="Normal"/>
    <w:link w:val="Heading1Char"/>
    <w:uiPriority w:val="9"/>
    <w:qFormat/>
    <w:rsid w:val="00BD6043"/>
    <w:pPr>
      <w:spacing w:after="120"/>
      <w:outlineLvl w:val="0"/>
    </w:pPr>
    <w:rPr>
      <w:b/>
      <w:bCs/>
      <w:sz w:val="36"/>
      <w:szCs w:val="36"/>
    </w:rPr>
  </w:style>
  <w:style w:type="paragraph" w:styleId="Heading2">
    <w:name w:val="heading 2"/>
    <w:basedOn w:val="Normal"/>
    <w:uiPriority w:val="9"/>
    <w:qFormat/>
    <w:rsid w:val="001D2828"/>
    <w:pPr>
      <w:spacing w:after="120" w:line="276" w:lineRule="auto"/>
      <w:ind w:left="697" w:hanging="646"/>
      <w:outlineLvl w:val="1"/>
    </w:pPr>
    <w:rPr>
      <w:b/>
      <w:bCs/>
      <w:sz w:val="32"/>
      <w:szCs w:val="28"/>
    </w:rPr>
  </w:style>
  <w:style w:type="paragraph" w:styleId="Heading3">
    <w:name w:val="heading 3"/>
    <w:basedOn w:val="Normal"/>
    <w:uiPriority w:val="9"/>
    <w:qFormat/>
    <w:rsid w:val="001D2828"/>
    <w:pPr>
      <w:spacing w:after="120" w:line="276" w:lineRule="auto"/>
      <w:ind w:left="108"/>
      <w:outlineLvl w:val="2"/>
    </w:pPr>
    <w:rPr>
      <w:b/>
      <w:bCs/>
      <w:sz w:val="28"/>
    </w:rPr>
  </w:style>
  <w:style w:type="paragraph" w:styleId="Heading4">
    <w:name w:val="heading 4"/>
    <w:basedOn w:val="Normal"/>
    <w:next w:val="Normal"/>
    <w:link w:val="Heading4Char"/>
    <w:uiPriority w:val="9"/>
    <w:semiHidden/>
    <w:unhideWhenUsed/>
    <w:qFormat/>
    <w:rsid w:val="00727BBC"/>
    <w:pPr>
      <w:keepNext/>
      <w:keepLines/>
      <w:widowControl/>
      <w:autoSpaceDE/>
      <w:autoSpaceDN/>
      <w:spacing w:before="40" w:line="259" w:lineRule="auto"/>
      <w:ind w:left="864" w:hanging="864"/>
      <w:outlineLvl w:val="3"/>
    </w:pPr>
    <w:rPr>
      <w:rFonts w:asciiTheme="majorHAnsi" w:eastAsiaTheme="majorEastAsia" w:hAnsiTheme="majorHAnsi" w:cstheme="majorBidi"/>
      <w:i/>
      <w:iCs/>
      <w:color w:val="365F91" w:themeColor="accent1" w:themeShade="BF"/>
      <w:lang w:val="fr-FR"/>
    </w:rPr>
  </w:style>
  <w:style w:type="paragraph" w:styleId="Heading5">
    <w:name w:val="heading 5"/>
    <w:basedOn w:val="Normal"/>
    <w:next w:val="Normal"/>
    <w:link w:val="Heading5Char"/>
    <w:uiPriority w:val="9"/>
    <w:semiHidden/>
    <w:unhideWhenUsed/>
    <w:qFormat/>
    <w:rsid w:val="00727BBC"/>
    <w:pPr>
      <w:keepNext/>
      <w:keepLines/>
      <w:widowControl/>
      <w:autoSpaceDE/>
      <w:autoSpaceDN/>
      <w:spacing w:before="40" w:line="259" w:lineRule="auto"/>
      <w:ind w:left="1008" w:hanging="1008"/>
      <w:outlineLvl w:val="4"/>
    </w:pPr>
    <w:rPr>
      <w:rFonts w:asciiTheme="majorHAnsi" w:eastAsiaTheme="majorEastAsia" w:hAnsiTheme="majorHAnsi" w:cstheme="majorBidi"/>
      <w:color w:val="365F91" w:themeColor="accent1" w:themeShade="BF"/>
      <w:lang w:val="fr-FR"/>
    </w:rPr>
  </w:style>
  <w:style w:type="paragraph" w:styleId="Heading6">
    <w:name w:val="heading 6"/>
    <w:basedOn w:val="Normal"/>
    <w:next w:val="Normal"/>
    <w:link w:val="Heading6Char"/>
    <w:uiPriority w:val="9"/>
    <w:semiHidden/>
    <w:unhideWhenUsed/>
    <w:qFormat/>
    <w:rsid w:val="00727BBC"/>
    <w:pPr>
      <w:keepNext/>
      <w:keepLines/>
      <w:widowControl/>
      <w:autoSpaceDE/>
      <w:autoSpaceDN/>
      <w:spacing w:before="40" w:line="259" w:lineRule="auto"/>
      <w:ind w:left="1152" w:hanging="1152"/>
      <w:outlineLvl w:val="5"/>
    </w:pPr>
    <w:rPr>
      <w:rFonts w:asciiTheme="majorHAnsi" w:eastAsiaTheme="majorEastAsia" w:hAnsiTheme="majorHAnsi" w:cstheme="majorBidi"/>
      <w:color w:val="243F60" w:themeColor="accent1" w:themeShade="7F"/>
      <w:lang w:val="fr-FR"/>
    </w:rPr>
  </w:style>
  <w:style w:type="paragraph" w:styleId="Heading7">
    <w:name w:val="heading 7"/>
    <w:basedOn w:val="Normal"/>
    <w:next w:val="Normal"/>
    <w:link w:val="Heading7Char"/>
    <w:uiPriority w:val="9"/>
    <w:semiHidden/>
    <w:unhideWhenUsed/>
    <w:qFormat/>
    <w:rsid w:val="00727BBC"/>
    <w:pPr>
      <w:keepNext/>
      <w:keepLines/>
      <w:widowControl/>
      <w:autoSpaceDE/>
      <w:autoSpaceDN/>
      <w:spacing w:before="40" w:line="259" w:lineRule="auto"/>
      <w:ind w:left="1296" w:hanging="1296"/>
      <w:outlineLvl w:val="6"/>
    </w:pPr>
    <w:rPr>
      <w:rFonts w:asciiTheme="majorHAnsi" w:eastAsiaTheme="majorEastAsia" w:hAnsiTheme="majorHAnsi" w:cstheme="majorBidi"/>
      <w:i/>
      <w:iCs/>
      <w:color w:val="243F60" w:themeColor="accent1" w:themeShade="7F"/>
      <w:lang w:val="fr-FR"/>
    </w:rPr>
  </w:style>
  <w:style w:type="paragraph" w:styleId="Heading8">
    <w:name w:val="heading 8"/>
    <w:basedOn w:val="Normal"/>
    <w:next w:val="Normal"/>
    <w:link w:val="Heading8Char"/>
    <w:uiPriority w:val="9"/>
    <w:semiHidden/>
    <w:unhideWhenUsed/>
    <w:qFormat/>
    <w:rsid w:val="00727BBC"/>
    <w:pPr>
      <w:keepNext/>
      <w:keepLines/>
      <w:widowControl/>
      <w:autoSpaceDE/>
      <w:autoSpaceDN/>
      <w:spacing w:before="40" w:line="259" w:lineRule="auto"/>
      <w:ind w:left="1440" w:hanging="1440"/>
      <w:outlineLvl w:val="7"/>
    </w:pPr>
    <w:rPr>
      <w:rFonts w:asciiTheme="majorHAnsi" w:eastAsiaTheme="majorEastAsia" w:hAnsiTheme="majorHAnsi" w:cstheme="majorBidi"/>
      <w:color w:val="272727" w:themeColor="text1" w:themeTint="D8"/>
      <w:sz w:val="21"/>
      <w:szCs w:val="21"/>
      <w:lang w:val="fr-FR"/>
    </w:rPr>
  </w:style>
  <w:style w:type="paragraph" w:styleId="Heading9">
    <w:name w:val="heading 9"/>
    <w:basedOn w:val="Normal"/>
    <w:next w:val="Normal"/>
    <w:link w:val="Heading9Char"/>
    <w:uiPriority w:val="9"/>
    <w:semiHidden/>
    <w:unhideWhenUsed/>
    <w:qFormat/>
    <w:rsid w:val="00727BBC"/>
    <w:pPr>
      <w:keepNext/>
      <w:keepLines/>
      <w:widowControl/>
      <w:autoSpaceDE/>
      <w:autoSpaceDN/>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D6043"/>
    <w:pPr>
      <w:spacing w:after="120"/>
    </w:pPr>
  </w:style>
  <w:style w:type="paragraph" w:styleId="ListParagraph">
    <w:name w:val="List Paragraph"/>
    <w:basedOn w:val="Normal"/>
    <w:link w:val="ListParagraphChar"/>
    <w:uiPriority w:val="34"/>
    <w:qFormat/>
    <w:pPr>
      <w:ind w:left="1060" w:hanging="360"/>
    </w:pPr>
  </w:style>
  <w:style w:type="paragraph" w:customStyle="1" w:styleId="TableParagraph">
    <w:name w:val="Table Paragraph"/>
    <w:basedOn w:val="Normal"/>
    <w:uiPriority w:val="1"/>
    <w:qFormat/>
    <w:pPr>
      <w:spacing w:line="265" w:lineRule="exact"/>
      <w:ind w:left="107"/>
    </w:pPr>
  </w:style>
  <w:style w:type="character" w:styleId="CommentReference">
    <w:name w:val="annotation reference"/>
    <w:basedOn w:val="DefaultParagraphFont"/>
    <w:uiPriority w:val="99"/>
    <w:semiHidden/>
    <w:unhideWhenUsed/>
    <w:rsid w:val="00F07578"/>
    <w:rPr>
      <w:sz w:val="16"/>
      <w:szCs w:val="16"/>
    </w:rPr>
  </w:style>
  <w:style w:type="paragraph" w:styleId="CommentText">
    <w:name w:val="annotation text"/>
    <w:basedOn w:val="Normal"/>
    <w:link w:val="CommentTextChar"/>
    <w:uiPriority w:val="99"/>
    <w:unhideWhenUsed/>
    <w:rsid w:val="00F07578"/>
    <w:rPr>
      <w:sz w:val="20"/>
      <w:szCs w:val="20"/>
    </w:rPr>
  </w:style>
  <w:style w:type="character" w:customStyle="1" w:styleId="CommentTextChar">
    <w:name w:val="Comment Text Char"/>
    <w:basedOn w:val="DefaultParagraphFont"/>
    <w:link w:val="CommentText"/>
    <w:uiPriority w:val="99"/>
    <w:rsid w:val="00F0757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07578"/>
    <w:rPr>
      <w:b/>
      <w:bCs/>
    </w:rPr>
  </w:style>
  <w:style w:type="character" w:customStyle="1" w:styleId="CommentSubjectChar">
    <w:name w:val="Comment Subject Char"/>
    <w:basedOn w:val="CommentTextChar"/>
    <w:link w:val="CommentSubject"/>
    <w:uiPriority w:val="99"/>
    <w:semiHidden/>
    <w:rsid w:val="00F0757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07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578"/>
    <w:rPr>
      <w:rFonts w:ascii="Segoe UI" w:eastAsia="Calibri" w:hAnsi="Segoe UI" w:cs="Segoe UI"/>
      <w:sz w:val="18"/>
      <w:szCs w:val="18"/>
    </w:rPr>
  </w:style>
  <w:style w:type="paragraph" w:styleId="NormalWeb">
    <w:name w:val="Normal (Web)"/>
    <w:basedOn w:val="Normal"/>
    <w:uiPriority w:val="99"/>
    <w:unhideWhenUsed/>
    <w:rsid w:val="000F7A7B"/>
    <w:pPr>
      <w:widowControl/>
      <w:autoSpaceDE/>
      <w:autoSpaceDN/>
    </w:pPr>
    <w:rPr>
      <w:rFonts w:ascii="Times New Roman" w:eastAsiaTheme="minorHAnsi" w:hAnsi="Times New Roman" w:cs="Times New Roman"/>
      <w:sz w:val="24"/>
      <w:szCs w:val="24"/>
    </w:rPr>
  </w:style>
  <w:style w:type="character" w:styleId="FootnoteReference">
    <w:name w:val="footnote reference"/>
    <w:basedOn w:val="DefaultParagraphFont"/>
    <w:uiPriority w:val="99"/>
    <w:semiHidden/>
    <w:unhideWhenUsed/>
    <w:rsid w:val="00795054"/>
    <w:rPr>
      <w:vertAlign w:val="superscript"/>
    </w:rPr>
  </w:style>
  <w:style w:type="paragraph" w:styleId="FootnoteText">
    <w:name w:val="footnote text"/>
    <w:basedOn w:val="Normal"/>
    <w:link w:val="FootnoteTextChar"/>
    <w:uiPriority w:val="99"/>
    <w:unhideWhenUsed/>
    <w:rsid w:val="003A2038"/>
    <w:pPr>
      <w:widowControl/>
      <w:autoSpaceDE/>
      <w:autoSpaceDN/>
    </w:pPr>
    <w:rPr>
      <w:rFonts w:eastAsia="Times New Roman" w:cs="Times New Roman"/>
      <w:sz w:val="20"/>
      <w:szCs w:val="20"/>
      <w:lang w:bidi="ar-JO"/>
    </w:rPr>
  </w:style>
  <w:style w:type="character" w:customStyle="1" w:styleId="FootnoteTextChar">
    <w:name w:val="Footnote Text Char"/>
    <w:basedOn w:val="DefaultParagraphFont"/>
    <w:link w:val="FootnoteText"/>
    <w:uiPriority w:val="99"/>
    <w:rsid w:val="003A2038"/>
    <w:rPr>
      <w:rFonts w:ascii="Calibri" w:eastAsia="Times New Roman" w:hAnsi="Calibri" w:cs="Times New Roman"/>
      <w:sz w:val="20"/>
      <w:szCs w:val="20"/>
      <w:lang w:bidi="ar-JO"/>
    </w:rPr>
  </w:style>
  <w:style w:type="character" w:customStyle="1" w:styleId="BodyTextChar">
    <w:name w:val="Body Text Char"/>
    <w:basedOn w:val="DefaultParagraphFont"/>
    <w:link w:val="BodyText"/>
    <w:uiPriority w:val="1"/>
    <w:rsid w:val="00BD6043"/>
    <w:rPr>
      <w:rFonts w:ascii="Calibri" w:eastAsia="Calibri" w:hAnsi="Calibri" w:cs="Calibri"/>
    </w:rPr>
  </w:style>
  <w:style w:type="character" w:customStyle="1" w:styleId="Heading1Char">
    <w:name w:val="Heading 1 Char"/>
    <w:basedOn w:val="DefaultParagraphFont"/>
    <w:link w:val="Heading1"/>
    <w:uiPriority w:val="9"/>
    <w:rsid w:val="00BD6043"/>
    <w:rPr>
      <w:rFonts w:ascii="Calibri" w:eastAsia="Calibri" w:hAnsi="Calibri" w:cs="Calibri"/>
      <w:b/>
      <w:bCs/>
      <w:sz w:val="36"/>
      <w:szCs w:val="36"/>
    </w:rPr>
  </w:style>
  <w:style w:type="paragraph" w:styleId="Revision">
    <w:name w:val="Revision"/>
    <w:hidden/>
    <w:uiPriority w:val="99"/>
    <w:semiHidden/>
    <w:rsid w:val="00E122F5"/>
    <w:pPr>
      <w:widowControl/>
      <w:autoSpaceDE/>
      <w:autoSpaceDN/>
    </w:pPr>
    <w:rPr>
      <w:rFonts w:ascii="Calibri" w:eastAsia="Calibri" w:hAnsi="Calibri" w:cs="Calibri"/>
    </w:rPr>
  </w:style>
  <w:style w:type="table" w:styleId="TableGrid">
    <w:name w:val="Table Grid"/>
    <w:basedOn w:val="TableNormal"/>
    <w:uiPriority w:val="39"/>
    <w:rsid w:val="00695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DDF"/>
    <w:pPr>
      <w:tabs>
        <w:tab w:val="center" w:pos="4680"/>
        <w:tab w:val="right" w:pos="9360"/>
      </w:tabs>
    </w:pPr>
  </w:style>
  <w:style w:type="character" w:customStyle="1" w:styleId="HeaderChar">
    <w:name w:val="Header Char"/>
    <w:basedOn w:val="DefaultParagraphFont"/>
    <w:link w:val="Header"/>
    <w:uiPriority w:val="99"/>
    <w:rsid w:val="00D26DDF"/>
    <w:rPr>
      <w:rFonts w:ascii="Calibri" w:eastAsia="Calibri" w:hAnsi="Calibri" w:cs="Calibri"/>
    </w:rPr>
  </w:style>
  <w:style w:type="paragraph" w:styleId="Footer">
    <w:name w:val="footer"/>
    <w:basedOn w:val="Normal"/>
    <w:link w:val="FooterChar"/>
    <w:uiPriority w:val="99"/>
    <w:unhideWhenUsed/>
    <w:rsid w:val="00D26DDF"/>
    <w:pPr>
      <w:tabs>
        <w:tab w:val="center" w:pos="4680"/>
        <w:tab w:val="right" w:pos="9360"/>
      </w:tabs>
    </w:pPr>
  </w:style>
  <w:style w:type="character" w:customStyle="1" w:styleId="FooterChar">
    <w:name w:val="Footer Char"/>
    <w:basedOn w:val="DefaultParagraphFont"/>
    <w:link w:val="Footer"/>
    <w:uiPriority w:val="99"/>
    <w:rsid w:val="00D26DDF"/>
    <w:rPr>
      <w:rFonts w:ascii="Calibri" w:eastAsia="Calibri" w:hAnsi="Calibri" w:cs="Calibri"/>
    </w:rPr>
  </w:style>
  <w:style w:type="character" w:customStyle="1" w:styleId="ListParagraphChar">
    <w:name w:val="List Paragraph Char"/>
    <w:link w:val="ListParagraph"/>
    <w:uiPriority w:val="34"/>
    <w:locked/>
    <w:rsid w:val="00AE542A"/>
    <w:rPr>
      <w:rFonts w:ascii="Calibri" w:eastAsia="Calibri" w:hAnsi="Calibri" w:cs="Calibri"/>
    </w:rPr>
  </w:style>
  <w:style w:type="character" w:customStyle="1" w:styleId="Heading4Char">
    <w:name w:val="Heading 4 Char"/>
    <w:basedOn w:val="DefaultParagraphFont"/>
    <w:link w:val="Heading4"/>
    <w:uiPriority w:val="9"/>
    <w:semiHidden/>
    <w:rsid w:val="00727BBC"/>
    <w:rPr>
      <w:rFonts w:asciiTheme="majorHAnsi" w:eastAsiaTheme="majorEastAsia" w:hAnsiTheme="majorHAnsi" w:cstheme="majorBidi"/>
      <w:i/>
      <w:iCs/>
      <w:color w:val="365F91" w:themeColor="accent1" w:themeShade="BF"/>
      <w:lang w:val="fr-FR"/>
    </w:rPr>
  </w:style>
  <w:style w:type="character" w:customStyle="1" w:styleId="Heading5Char">
    <w:name w:val="Heading 5 Char"/>
    <w:basedOn w:val="DefaultParagraphFont"/>
    <w:link w:val="Heading5"/>
    <w:uiPriority w:val="9"/>
    <w:semiHidden/>
    <w:rsid w:val="00727BBC"/>
    <w:rPr>
      <w:rFonts w:asciiTheme="majorHAnsi" w:eastAsiaTheme="majorEastAsia" w:hAnsiTheme="majorHAnsi" w:cstheme="majorBidi"/>
      <w:color w:val="365F91" w:themeColor="accent1" w:themeShade="BF"/>
      <w:lang w:val="fr-FR"/>
    </w:rPr>
  </w:style>
  <w:style w:type="character" w:customStyle="1" w:styleId="Heading6Char">
    <w:name w:val="Heading 6 Char"/>
    <w:basedOn w:val="DefaultParagraphFont"/>
    <w:link w:val="Heading6"/>
    <w:uiPriority w:val="9"/>
    <w:semiHidden/>
    <w:rsid w:val="00727BBC"/>
    <w:rPr>
      <w:rFonts w:asciiTheme="majorHAnsi" w:eastAsiaTheme="majorEastAsia" w:hAnsiTheme="majorHAnsi" w:cstheme="majorBidi"/>
      <w:color w:val="243F60" w:themeColor="accent1" w:themeShade="7F"/>
      <w:lang w:val="fr-FR"/>
    </w:rPr>
  </w:style>
  <w:style w:type="character" w:customStyle="1" w:styleId="Heading7Char">
    <w:name w:val="Heading 7 Char"/>
    <w:basedOn w:val="DefaultParagraphFont"/>
    <w:link w:val="Heading7"/>
    <w:uiPriority w:val="9"/>
    <w:semiHidden/>
    <w:rsid w:val="00727BBC"/>
    <w:rPr>
      <w:rFonts w:asciiTheme="majorHAnsi" w:eastAsiaTheme="majorEastAsia" w:hAnsiTheme="majorHAnsi" w:cstheme="majorBidi"/>
      <w:i/>
      <w:iCs/>
      <w:color w:val="243F60" w:themeColor="accent1" w:themeShade="7F"/>
      <w:lang w:val="fr-FR"/>
    </w:rPr>
  </w:style>
  <w:style w:type="character" w:customStyle="1" w:styleId="Heading8Char">
    <w:name w:val="Heading 8 Char"/>
    <w:basedOn w:val="DefaultParagraphFont"/>
    <w:link w:val="Heading8"/>
    <w:uiPriority w:val="9"/>
    <w:semiHidden/>
    <w:rsid w:val="00727BBC"/>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uiPriority w:val="9"/>
    <w:semiHidden/>
    <w:rsid w:val="00727BBC"/>
    <w:rPr>
      <w:rFonts w:asciiTheme="majorHAnsi" w:eastAsiaTheme="majorEastAsia" w:hAnsiTheme="majorHAnsi" w:cstheme="majorBidi"/>
      <w:i/>
      <w:iCs/>
      <w:color w:val="272727" w:themeColor="text1" w:themeTint="D8"/>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8084">
      <w:bodyDiv w:val="1"/>
      <w:marLeft w:val="0"/>
      <w:marRight w:val="0"/>
      <w:marTop w:val="0"/>
      <w:marBottom w:val="0"/>
      <w:divBdr>
        <w:top w:val="none" w:sz="0" w:space="0" w:color="auto"/>
        <w:left w:val="none" w:sz="0" w:space="0" w:color="auto"/>
        <w:bottom w:val="none" w:sz="0" w:space="0" w:color="auto"/>
        <w:right w:val="none" w:sz="0" w:space="0" w:color="auto"/>
      </w:divBdr>
    </w:div>
    <w:div w:id="190461492">
      <w:bodyDiv w:val="1"/>
      <w:marLeft w:val="0"/>
      <w:marRight w:val="0"/>
      <w:marTop w:val="0"/>
      <w:marBottom w:val="0"/>
      <w:divBdr>
        <w:top w:val="none" w:sz="0" w:space="0" w:color="auto"/>
        <w:left w:val="none" w:sz="0" w:space="0" w:color="auto"/>
        <w:bottom w:val="none" w:sz="0" w:space="0" w:color="auto"/>
        <w:right w:val="none" w:sz="0" w:space="0" w:color="auto"/>
      </w:divBdr>
    </w:div>
    <w:div w:id="255095369">
      <w:bodyDiv w:val="1"/>
      <w:marLeft w:val="0"/>
      <w:marRight w:val="0"/>
      <w:marTop w:val="0"/>
      <w:marBottom w:val="0"/>
      <w:divBdr>
        <w:top w:val="none" w:sz="0" w:space="0" w:color="auto"/>
        <w:left w:val="none" w:sz="0" w:space="0" w:color="auto"/>
        <w:bottom w:val="none" w:sz="0" w:space="0" w:color="auto"/>
        <w:right w:val="none" w:sz="0" w:space="0" w:color="auto"/>
      </w:divBdr>
    </w:div>
    <w:div w:id="496771582">
      <w:bodyDiv w:val="1"/>
      <w:marLeft w:val="0"/>
      <w:marRight w:val="0"/>
      <w:marTop w:val="0"/>
      <w:marBottom w:val="0"/>
      <w:divBdr>
        <w:top w:val="none" w:sz="0" w:space="0" w:color="auto"/>
        <w:left w:val="none" w:sz="0" w:space="0" w:color="auto"/>
        <w:bottom w:val="none" w:sz="0" w:space="0" w:color="auto"/>
        <w:right w:val="none" w:sz="0" w:space="0" w:color="auto"/>
      </w:divBdr>
    </w:div>
    <w:div w:id="677854884">
      <w:bodyDiv w:val="1"/>
      <w:marLeft w:val="0"/>
      <w:marRight w:val="0"/>
      <w:marTop w:val="0"/>
      <w:marBottom w:val="0"/>
      <w:divBdr>
        <w:top w:val="none" w:sz="0" w:space="0" w:color="auto"/>
        <w:left w:val="none" w:sz="0" w:space="0" w:color="auto"/>
        <w:bottom w:val="none" w:sz="0" w:space="0" w:color="auto"/>
        <w:right w:val="none" w:sz="0" w:space="0" w:color="auto"/>
      </w:divBdr>
    </w:div>
    <w:div w:id="1307584788">
      <w:bodyDiv w:val="1"/>
      <w:marLeft w:val="0"/>
      <w:marRight w:val="0"/>
      <w:marTop w:val="0"/>
      <w:marBottom w:val="0"/>
      <w:divBdr>
        <w:top w:val="none" w:sz="0" w:space="0" w:color="auto"/>
        <w:left w:val="none" w:sz="0" w:space="0" w:color="auto"/>
        <w:bottom w:val="none" w:sz="0" w:space="0" w:color="auto"/>
        <w:right w:val="none" w:sz="0" w:space="0" w:color="auto"/>
      </w:divBdr>
    </w:div>
    <w:div w:id="1383483864">
      <w:bodyDiv w:val="1"/>
      <w:marLeft w:val="0"/>
      <w:marRight w:val="0"/>
      <w:marTop w:val="0"/>
      <w:marBottom w:val="0"/>
      <w:divBdr>
        <w:top w:val="none" w:sz="0" w:space="0" w:color="auto"/>
        <w:left w:val="none" w:sz="0" w:space="0" w:color="auto"/>
        <w:bottom w:val="none" w:sz="0" w:space="0" w:color="auto"/>
        <w:right w:val="none" w:sz="0" w:space="0" w:color="auto"/>
      </w:divBdr>
    </w:div>
    <w:div w:id="1497309618">
      <w:bodyDiv w:val="1"/>
      <w:marLeft w:val="0"/>
      <w:marRight w:val="0"/>
      <w:marTop w:val="0"/>
      <w:marBottom w:val="0"/>
      <w:divBdr>
        <w:top w:val="none" w:sz="0" w:space="0" w:color="auto"/>
        <w:left w:val="none" w:sz="0" w:space="0" w:color="auto"/>
        <w:bottom w:val="none" w:sz="0" w:space="0" w:color="auto"/>
        <w:right w:val="none" w:sz="0" w:space="0" w:color="auto"/>
      </w:divBdr>
    </w:div>
    <w:div w:id="1667902306">
      <w:bodyDiv w:val="1"/>
      <w:marLeft w:val="0"/>
      <w:marRight w:val="0"/>
      <w:marTop w:val="0"/>
      <w:marBottom w:val="0"/>
      <w:divBdr>
        <w:top w:val="none" w:sz="0" w:space="0" w:color="auto"/>
        <w:left w:val="none" w:sz="0" w:space="0" w:color="auto"/>
        <w:bottom w:val="none" w:sz="0" w:space="0" w:color="auto"/>
        <w:right w:val="none" w:sz="0" w:space="0" w:color="auto"/>
      </w:divBdr>
    </w:div>
    <w:div w:id="1706054818">
      <w:bodyDiv w:val="1"/>
      <w:marLeft w:val="0"/>
      <w:marRight w:val="0"/>
      <w:marTop w:val="0"/>
      <w:marBottom w:val="0"/>
      <w:divBdr>
        <w:top w:val="none" w:sz="0" w:space="0" w:color="auto"/>
        <w:left w:val="none" w:sz="0" w:space="0" w:color="auto"/>
        <w:bottom w:val="none" w:sz="0" w:space="0" w:color="auto"/>
        <w:right w:val="none" w:sz="0" w:space="0" w:color="auto"/>
      </w:divBdr>
    </w:div>
    <w:div w:id="2022780880">
      <w:bodyDiv w:val="1"/>
      <w:marLeft w:val="0"/>
      <w:marRight w:val="0"/>
      <w:marTop w:val="0"/>
      <w:marBottom w:val="0"/>
      <w:divBdr>
        <w:top w:val="none" w:sz="0" w:space="0" w:color="auto"/>
        <w:left w:val="none" w:sz="0" w:space="0" w:color="auto"/>
        <w:bottom w:val="none" w:sz="0" w:space="0" w:color="auto"/>
        <w:right w:val="none" w:sz="0" w:space="0" w:color="auto"/>
      </w:divBdr>
      <w:divsChild>
        <w:div w:id="16448470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7E655-C4D4-49DB-AB3F-E21DC7BB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4572</Words>
  <Characters>26064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ME_Study_Program and Descriptions_2014-final_08022014</vt:lpstr>
    </vt:vector>
  </TitlesOfParts>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ME_Study_Program and Descriptions_2014-final_08022014</dc:title>
  <dc:subject/>
  <dc:creator>iyas.khader</dc:creator>
  <cp:keywords/>
  <dc:description/>
  <cp:lastModifiedBy>Aladwan, Kifah</cp:lastModifiedBy>
  <cp:revision>2</cp:revision>
  <cp:lastPrinted>2024-09-12T09:43:00Z</cp:lastPrinted>
  <dcterms:created xsi:type="dcterms:W3CDTF">2025-03-17T06:32:00Z</dcterms:created>
  <dcterms:modified xsi:type="dcterms:W3CDTF">2025-03-17T06:32:00Z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2015-03-15T00:00:00Z</vt:filetime>
  </property>
  <property fmtid="{D5CDD505-2E9C-101B-9397-08002B2CF9AE}" pid="3" name="Creator">
    <vt:lpwstr>PDFCreator 2.0.2.0</vt:lpwstr>
  </property>
  <property fmtid="{D5CDD505-2E9C-101B-9397-08002B2CF9AE}" pid="4" name="LastSaved">
    <vt:filetime>2018-12-19T00:00:00Z</vt:filetime>
  </property>
</Properties>
</file>