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DF09" w14:textId="77777777" w:rsidR="00B246B6" w:rsidRDefault="00B57F23" w:rsidP="00F2711B">
      <w:pPr>
        <w:tabs>
          <w:tab w:val="left" w:pos="6316"/>
        </w:tabs>
        <w:bidi/>
        <w:spacing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D514EF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</w:t>
      </w:r>
    </w:p>
    <w:tbl>
      <w:tblPr>
        <w:tblW w:w="10635" w:type="dxa"/>
        <w:tblInd w:w="-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5228"/>
      </w:tblGrid>
      <w:tr w:rsidR="00B246B6" w:rsidRPr="00691556" w14:paraId="696D0A99" w14:textId="77777777" w:rsidTr="00AD10C3">
        <w:trPr>
          <w:trHeight w:val="300"/>
        </w:trPr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25701" w14:textId="02B40439" w:rsidR="00B246B6" w:rsidRPr="00691556" w:rsidRDefault="00B246B6" w:rsidP="00E90242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915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رقم </w:t>
            </w:r>
            <w:r w:rsidRPr="006915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الإجراء: 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08938" w14:textId="125CED94" w:rsidR="00B246B6" w:rsidRPr="00691556" w:rsidRDefault="00B246B6" w:rsidP="00AD10C3">
            <w:pPr>
              <w:bidi/>
              <w:spacing w:line="360" w:lineRule="auto"/>
              <w:ind w:left="144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6915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الإجراء: </w:t>
            </w:r>
            <w:r w:rsidR="005679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إجراءات تقديم طلب الحصول على موافقة </w:t>
            </w:r>
            <w:r w:rsidR="00832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مجلس المراجعة </w:t>
            </w:r>
            <w:proofErr w:type="gramStart"/>
            <w:r w:rsidR="00832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المؤسسية  </w:t>
            </w:r>
            <w:r w:rsidR="008325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  <w:proofErr w:type="gramEnd"/>
            <w:r w:rsidR="0083250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IRB)</w:t>
            </w:r>
          </w:p>
        </w:tc>
      </w:tr>
      <w:tr w:rsidR="001C12C6" w:rsidRPr="00691556" w14:paraId="2A0B0798" w14:textId="77777777" w:rsidTr="00AD10C3">
        <w:trPr>
          <w:trHeight w:val="375"/>
        </w:trPr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C86F2" w14:textId="6CD96935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جهة الإقرار/ الموافقة: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4409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دائرة الاعتماد وضمان الجودة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1B2F5" w14:textId="141401EB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كتاب</w:t>
            </w: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اعتماد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إجراء</w:t>
            </w: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وتاريخه</w:t>
            </w:r>
            <w:r w:rsidRPr="00B31B9F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1C12C6" w:rsidRPr="00691556" w14:paraId="2FE3EF08" w14:textId="77777777" w:rsidTr="00AD10C3">
        <w:trPr>
          <w:trHeight w:val="375"/>
        </w:trPr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D9A8" w14:textId="6BA6158F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تاريخ المراجعة:</w:t>
            </w:r>
          </w:p>
        </w:tc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0FF02" w14:textId="4F36C1C2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رقم</w:t>
            </w: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B31B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الإصدار:</w:t>
            </w:r>
          </w:p>
        </w:tc>
      </w:tr>
    </w:tbl>
    <w:p w14:paraId="042F1A9A" w14:textId="77777777" w:rsidR="00B246B6" w:rsidRPr="00691556" w:rsidRDefault="00B246B6" w:rsidP="00B246B6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1556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</w:p>
    <w:p w14:paraId="1510B4D4" w14:textId="77777777" w:rsidR="00D17774" w:rsidRPr="00EC352B" w:rsidRDefault="00D17774" w:rsidP="00D17774">
      <w:pPr>
        <w:shd w:val="clear" w:color="auto" w:fill="BFBFBF" w:themeFill="background1" w:themeFillShade="BF"/>
        <w:tabs>
          <w:tab w:val="left" w:pos="2742"/>
          <w:tab w:val="left" w:pos="7560"/>
          <w:tab w:val="left" w:pos="7937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bookmarkStart w:id="0" w:name="_Hlk134476681"/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1.  الأهداف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bookmarkEnd w:id="0"/>
    <w:p w14:paraId="3E7FD721" w14:textId="77777777" w:rsidR="00B246B6" w:rsidRDefault="00B246B6" w:rsidP="00B246B6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A5068A4" w14:textId="3CAC4E27" w:rsidR="00A06B0F" w:rsidRPr="00C2524A" w:rsidRDefault="00B246B6" w:rsidP="00E863F8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1556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>تحديد الإجراءات لتقديم ومراجعة المقترحات البحثية التي تتضمن</w:t>
      </w:r>
      <w:r w:rsidR="00A06B0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البحوث على الانسان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A06B0F">
        <w:rPr>
          <w:rFonts w:ascii="Times New Roman" w:eastAsia="Times New Roman" w:hAnsi="Times New Roman" w:cs="Times New Roman" w:hint="cs"/>
          <w:sz w:val="28"/>
          <w:szCs w:val="28"/>
          <w:rtl/>
        </w:rPr>
        <w:t>ل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لجنة مراجعة الأبحاث </w:t>
      </w:r>
      <w:r w:rsidR="000636F6" w:rsidRPr="00C2524A">
        <w:rPr>
          <w:rFonts w:ascii="Times New Roman" w:eastAsia="Times New Roman" w:hAnsi="Times New Roman" w:cs="Times New Roman" w:hint="cs"/>
          <w:sz w:val="28"/>
          <w:szCs w:val="28"/>
          <w:rtl/>
        </w:rPr>
        <w:t>الأخلاقية</w:t>
      </w:r>
      <w:r w:rsidR="000636F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في الجامعة الألمانية الأردنية عبر </w:t>
      </w:r>
      <w:r w:rsidR="00A06B0F">
        <w:rPr>
          <w:rFonts w:ascii="Times New Roman" w:eastAsia="Times New Roman" w:hAnsi="Times New Roman" w:cs="Times New Roman" w:hint="cs"/>
          <w:sz w:val="28"/>
          <w:szCs w:val="28"/>
          <w:rtl/>
        </w:rPr>
        <w:t>شعبة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أخلاقيات البحث</w:t>
      </w:r>
      <w:r w:rsidR="00A06B0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D6468D">
        <w:rPr>
          <w:rFonts w:ascii="Times New Roman" w:eastAsia="Times New Roman" w:hAnsi="Times New Roman" w:cs="Times New Roman" w:hint="cs"/>
          <w:sz w:val="28"/>
          <w:szCs w:val="28"/>
          <w:rtl/>
        </w:rPr>
        <w:t>والنشر في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>عمادة البحث العلمي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B1BBA6" w14:textId="77777777" w:rsidR="00DB7BFA" w:rsidRPr="00691556" w:rsidRDefault="00DB7BFA" w:rsidP="00DB7BFA">
      <w:pPr>
        <w:bidi/>
        <w:spacing w:line="36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</w:p>
    <w:p w14:paraId="3A1E42A9" w14:textId="77777777" w:rsidR="009744D1" w:rsidRPr="00EC352B" w:rsidRDefault="009744D1" w:rsidP="009744D1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2.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  <w:lang w:bidi="ar-JO"/>
        </w:rPr>
        <w:t>التعريفات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>: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3FAB534C" w14:textId="77777777" w:rsidR="004747AF" w:rsidRDefault="004747AF" w:rsidP="000636F6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7E99C4" w14:textId="189FA5E0" w:rsidR="00DB7BFA" w:rsidRDefault="005679D4" w:rsidP="004747AF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لا يوجد تعريفات</w:t>
      </w:r>
    </w:p>
    <w:p w14:paraId="73C25611" w14:textId="77777777" w:rsidR="004747AF" w:rsidRDefault="004747AF" w:rsidP="004747AF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CEC7DF3" w14:textId="77777777" w:rsidR="00FA6708" w:rsidRPr="00EC352B" w:rsidRDefault="00FA6708" w:rsidP="00FA6708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3. نطاق الإجراء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1B525217" w14:textId="77777777" w:rsidR="00A06B0F" w:rsidRDefault="00A06B0F" w:rsidP="00E863F8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6077533" w14:textId="48C1BF4E" w:rsidR="00A06B0F" w:rsidRPr="00C2524A" w:rsidRDefault="00A06B0F" w:rsidP="00E863F8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>تنطبق هذه الإجراءات على جميع الباحثين وأعضاء الهيئة التدريسية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والطلبة</w:t>
      </w: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والموظفين الذين يقدمون مقترحات بحثية تتضمن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البحوث على الانسان</w:t>
      </w: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إلى</w:t>
      </w:r>
      <w:r w:rsidR="00E863F8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مجلس</w:t>
      </w: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مراجعة الأبحاث الأخلاقية</w:t>
      </w:r>
      <w:r w:rsidRPr="00C2524A">
        <w:rPr>
          <w:rFonts w:ascii="Times New Roman" w:eastAsia="Times New Roman" w:hAnsi="Times New Roman" w:cs="Times New Roman"/>
          <w:sz w:val="28"/>
          <w:szCs w:val="28"/>
        </w:rPr>
        <w:t xml:space="preserve"> (IRB) </w:t>
      </w: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>في الجامعة الألمانية الأردنية</w:t>
      </w:r>
      <w:r w:rsidRPr="00C252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653D9F" w14:textId="77777777" w:rsidR="00B246B6" w:rsidRPr="00691556" w:rsidRDefault="00B246B6" w:rsidP="00B246B6">
      <w:pPr>
        <w:bidi/>
        <w:spacing w:line="36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</w:p>
    <w:p w14:paraId="28C981C0" w14:textId="77777777" w:rsidR="00A91C5A" w:rsidRPr="00EC352B" w:rsidRDefault="00A91C5A" w:rsidP="00A91C5A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4. المسؤوليات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12818C08" w14:textId="77777777" w:rsidR="00B246B6" w:rsidRDefault="00B246B6" w:rsidP="00B246B6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14:paraId="61A6E31F" w14:textId="77777777" w:rsidR="00A06B0F" w:rsidRDefault="00A06B0F" w:rsidP="00A06B0F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lang w:bidi="ar-JO"/>
        </w:rPr>
      </w:pPr>
      <w:r w:rsidRPr="00855891"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  <w:t>رئيس الجامعة  </w:t>
      </w:r>
    </w:p>
    <w:p w14:paraId="5A6407EF" w14:textId="77777777" w:rsidR="00A06B0F" w:rsidRPr="00855891" w:rsidRDefault="00A06B0F" w:rsidP="00A06B0F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</w:pPr>
      <w:r w:rsidRPr="00855891"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عمادة البحث العلمي</w:t>
      </w:r>
    </w:p>
    <w:p w14:paraId="4A913656" w14:textId="77777777" w:rsidR="00A06B0F" w:rsidRDefault="00A06B0F" w:rsidP="00A06B0F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lang w:bidi="ar-JO"/>
        </w:rPr>
      </w:pPr>
      <w:r w:rsidRPr="00855891"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  <w:t>مجلس البحث العلمي </w:t>
      </w:r>
    </w:p>
    <w:p w14:paraId="3FDE6B44" w14:textId="5D379D0F" w:rsidR="00A06B0F" w:rsidRDefault="00A06B0F" w:rsidP="00AB5A45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lang w:bidi="ar-JO"/>
        </w:rPr>
      </w:pPr>
      <w:r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 xml:space="preserve">شعبة اخلاقيات البحث </w:t>
      </w:r>
      <w:r w:rsidR="00F94146"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والنشر</w:t>
      </w:r>
    </w:p>
    <w:p w14:paraId="52C5EA5E" w14:textId="44AC9139" w:rsidR="00A06B0F" w:rsidRPr="00855891" w:rsidRDefault="00832504" w:rsidP="00A06B0F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 xml:space="preserve">مجلس المراجعة </w:t>
      </w:r>
      <w:r w:rsidR="00E863F8"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المؤسسية (</w:t>
      </w:r>
      <w:r>
        <w:rPr>
          <w:rStyle w:val="normaltextrun"/>
          <w:rFonts w:asciiTheme="majorBidi" w:hAnsiTheme="majorBidi" w:cstheme="majorBidi" w:hint="cs"/>
          <w:sz w:val="28"/>
          <w:szCs w:val="28"/>
          <w:lang w:bidi="ar-JO"/>
        </w:rPr>
        <w:t>IRB</w:t>
      </w:r>
      <w:r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14:paraId="1E8D190A" w14:textId="77777777" w:rsidR="00DB7BFA" w:rsidRDefault="00DB7BFA" w:rsidP="00DB7BFA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19C9C445" w14:textId="77777777" w:rsidR="005679D4" w:rsidRPr="00691556" w:rsidRDefault="005679D4" w:rsidP="005679D4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6EE6BFAA" w14:textId="77777777" w:rsidR="00935F67" w:rsidRPr="00EC352B" w:rsidRDefault="00935F67" w:rsidP="00935F67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5. خطوات الإجراء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47D2E44C" w14:textId="77777777" w:rsidR="00B246B6" w:rsidRDefault="00B246B6" w:rsidP="00E863F8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B4A6905" w14:textId="6CEEFB72" w:rsidR="00942939" w:rsidRPr="00942939" w:rsidRDefault="00942939" w:rsidP="00E863F8">
      <w:pPr>
        <w:pStyle w:val="ListParagraph"/>
        <w:numPr>
          <w:ilvl w:val="0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يقوم الباحث بتقديم الطلب للعمادة من خلال نظام التذاكر </w:t>
      </w:r>
      <w:r>
        <w:rPr>
          <w:rFonts w:ascii="Times New Roman" w:eastAsia="Times New Roman" w:hAnsi="Times New Roman" w:cs="Times New Roman"/>
          <w:sz w:val="28"/>
          <w:szCs w:val="28"/>
        </w:rPr>
        <w:t>(Ticket)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5E4226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مرفق الوثائق التالية:</w:t>
      </w:r>
    </w:p>
    <w:p w14:paraId="215F122C" w14:textId="77777777" w:rsidR="00A56312" w:rsidRPr="00A56312" w:rsidRDefault="00A56312" w:rsidP="00E863F8">
      <w:pPr>
        <w:pStyle w:val="ListParagraph"/>
        <w:numPr>
          <w:ilvl w:val="1"/>
          <w:numId w:val="1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استمارات الموافقة المستنيرة</w:t>
      </w:r>
    </w:p>
    <w:p w14:paraId="5748DC94" w14:textId="77777777" w:rsidR="00A56312" w:rsidRPr="00A56312" w:rsidRDefault="00A56312" w:rsidP="00E863F8">
      <w:pPr>
        <w:pStyle w:val="ListParagraph"/>
        <w:numPr>
          <w:ilvl w:val="1"/>
          <w:numId w:val="1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بروتوكولات البحث</w:t>
      </w:r>
    </w:p>
    <w:p w14:paraId="2142F541" w14:textId="77777777" w:rsidR="00A56312" w:rsidRPr="00A56312" w:rsidRDefault="00A56312" w:rsidP="00E863F8">
      <w:pPr>
        <w:pStyle w:val="ListParagraph"/>
        <w:numPr>
          <w:ilvl w:val="1"/>
          <w:numId w:val="1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بيانات تجنيد المشاركين ممن سيتم اجراء البحث عليهم.</w:t>
      </w:r>
    </w:p>
    <w:p w14:paraId="20C79023" w14:textId="77777777" w:rsidR="00A56312" w:rsidRPr="00A56312" w:rsidRDefault="00A56312" w:rsidP="00E863F8">
      <w:pPr>
        <w:pStyle w:val="ListParagraph"/>
        <w:numPr>
          <w:ilvl w:val="1"/>
          <w:numId w:val="1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أدوات جمع البيانات</w:t>
      </w:r>
    </w:p>
    <w:p w14:paraId="22F15A2B" w14:textId="77777777" w:rsidR="00A56312" w:rsidRPr="00A56312" w:rsidRDefault="00A56312" w:rsidP="00E863F8">
      <w:pPr>
        <w:pStyle w:val="ListParagraph"/>
        <w:numPr>
          <w:ilvl w:val="1"/>
          <w:numId w:val="1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الإفصاح عن التمويل</w:t>
      </w:r>
    </w:p>
    <w:p w14:paraId="201CFA17" w14:textId="27312779" w:rsidR="00A56312" w:rsidRPr="00A56312" w:rsidRDefault="00A56312" w:rsidP="00E863F8">
      <w:pPr>
        <w:pStyle w:val="ListParagraph"/>
        <w:numPr>
          <w:ilvl w:val="1"/>
          <w:numId w:val="1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السير</w:t>
      </w:r>
      <w:r w:rsidR="005E4226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ة</w:t>
      </w: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الذاتية للباحثين</w:t>
      </w:r>
    </w:p>
    <w:p w14:paraId="20A162A7" w14:textId="168EC741" w:rsidR="005679D4" w:rsidRDefault="005679D4" w:rsidP="00E863F8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يتم تحويل الطلب إلى شعبة أخلاقيات البحث والنشر ليتم </w:t>
      </w:r>
      <w:r w:rsidR="001E72D4" w:rsidRPr="001E72D4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إجراء مراجعة أولية للتحقق من اكتمال الطلب</w:t>
      </w:r>
      <w:r w:rsidR="001E72D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، وفي حال كان الطلب غير مكتمل يعاد الطلب إلى الباحث لإجراء التعديلات المطلوبة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، ليتم عرضه على 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مجلس المراجعة </w:t>
      </w:r>
      <w:r w:rsidR="000F7432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المؤسسية (</w:t>
      </w:r>
      <w:r w:rsidR="00832504">
        <w:rPr>
          <w:rFonts w:ascii="Times New Roman" w:eastAsia="Times New Roman" w:hAnsi="Times New Roman" w:cs="Times New Roman" w:hint="cs"/>
          <w:sz w:val="28"/>
          <w:szCs w:val="28"/>
          <w:lang w:bidi="ar-JO"/>
        </w:rPr>
        <w:t>IRB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)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.</w:t>
      </w:r>
    </w:p>
    <w:p w14:paraId="657C1C7D" w14:textId="3377C071" w:rsidR="004423FD" w:rsidRPr="00C96239" w:rsidRDefault="004423FD" w:rsidP="004423FD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C96239">
        <w:rPr>
          <w:rFonts w:ascii="Times New Roman" w:eastAsia="Times New Roman" w:hAnsi="Times New Roman" w:cs="Times New Roman" w:hint="cs"/>
          <w:sz w:val="28"/>
          <w:szCs w:val="28"/>
          <w:rtl/>
        </w:rPr>
        <w:t>تقوم رئيس المجلس بتحديد نوع الطلب ان كان يحتاج لموافقة المجلس بكامل أعضائه او ان كان ممن الممكن ان البت فيه من خلال لجنة البت السريع المنبثقة من المجلس.</w:t>
      </w:r>
    </w:p>
    <w:p w14:paraId="4138B79E" w14:textId="5E4D782C" w:rsidR="001E72D4" w:rsidRPr="0066084B" w:rsidRDefault="00FC0EC7" w:rsidP="00E863F8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يقوم 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مجلس المراجعة </w:t>
      </w:r>
      <w:r w:rsidR="000F7432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المؤسسية (</w:t>
      </w:r>
      <w:r w:rsidR="00832504">
        <w:rPr>
          <w:rFonts w:ascii="Times New Roman" w:eastAsia="Times New Roman" w:hAnsi="Times New Roman" w:cs="Times New Roman" w:hint="cs"/>
          <w:sz w:val="28"/>
          <w:szCs w:val="28"/>
          <w:lang w:bidi="ar-JO"/>
        </w:rPr>
        <w:t>IRB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)</w:t>
      </w:r>
      <w:r w:rsidR="005679D4"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5679D4" w:rsidRPr="0066084B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بمراجعة</w:t>
      </w:r>
      <w:r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الطلبات</w:t>
      </w:r>
      <w:r w:rsidR="001E72D4"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بناءً على المبادئ </w:t>
      </w:r>
      <w:r w:rsidR="0066084B"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الأخلاقية</w:t>
      </w:r>
      <w:r w:rsidR="0066084B" w:rsidRPr="0066084B">
        <w:rPr>
          <w:rFonts w:ascii="Times New Roman" w:eastAsia="Times New Roman" w:hAnsi="Times New Roman" w:cs="Times New Roman"/>
          <w:sz w:val="28"/>
          <w:szCs w:val="28"/>
          <w:lang w:bidi="ar-JO"/>
        </w:rPr>
        <w:t xml:space="preserve"> </w:t>
      </w:r>
      <w:r w:rsidR="0066084B"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حسب</w:t>
      </w:r>
      <w:r w:rsidR="007F6216"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إعلان هل</w:t>
      </w:r>
      <w:r w:rsidR="0066084B"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سنكي العالمي</w:t>
      </w:r>
      <w:r w:rsidR="001E72D4" w:rsidRP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بما في ذلك:</w:t>
      </w:r>
    </w:p>
    <w:p w14:paraId="6BC29045" w14:textId="77777777" w:rsidR="001E72D4" w:rsidRPr="00375417" w:rsidRDefault="001E72D4" w:rsidP="00E863F8">
      <w:pPr>
        <w:numPr>
          <w:ilvl w:val="1"/>
          <w:numId w:val="4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5417">
        <w:rPr>
          <w:rFonts w:ascii="Times New Roman" w:eastAsia="Times New Roman" w:hAnsi="Times New Roman" w:cs="Times New Roman"/>
          <w:sz w:val="28"/>
          <w:szCs w:val="28"/>
          <w:rtl/>
        </w:rPr>
        <w:t>احترام استقلالية المشاركين</w:t>
      </w:r>
    </w:p>
    <w:p w14:paraId="2225A300" w14:textId="77777777" w:rsidR="001E72D4" w:rsidRPr="00375417" w:rsidRDefault="001E72D4" w:rsidP="00E863F8">
      <w:pPr>
        <w:numPr>
          <w:ilvl w:val="1"/>
          <w:numId w:val="4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5417">
        <w:rPr>
          <w:rFonts w:ascii="Times New Roman" w:eastAsia="Times New Roman" w:hAnsi="Times New Roman" w:cs="Times New Roman"/>
          <w:sz w:val="28"/>
          <w:szCs w:val="28"/>
          <w:rtl/>
        </w:rPr>
        <w:t>مبدأ الإحسان (زيادة الفوائد وتقليل الضرر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</w:p>
    <w:p w14:paraId="18EAFB43" w14:textId="77777777" w:rsidR="001E72D4" w:rsidRPr="00375417" w:rsidRDefault="001E72D4" w:rsidP="00E863F8">
      <w:pPr>
        <w:numPr>
          <w:ilvl w:val="1"/>
          <w:numId w:val="4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5417">
        <w:rPr>
          <w:rFonts w:ascii="Times New Roman" w:eastAsia="Times New Roman" w:hAnsi="Times New Roman" w:cs="Times New Roman"/>
          <w:sz w:val="28"/>
          <w:szCs w:val="28"/>
          <w:rtl/>
        </w:rPr>
        <w:t>العدالة (التوزيع العادل للفوائد والأعباء البحثية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</w:p>
    <w:p w14:paraId="61461661" w14:textId="1CC90326" w:rsidR="001E72D4" w:rsidRDefault="00FC0EC7" w:rsidP="00E863F8">
      <w:pPr>
        <w:pStyle w:val="ListParagraph"/>
        <w:numPr>
          <w:ilvl w:val="0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يقوم 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مجلس المراجعة </w:t>
      </w:r>
      <w:r w:rsidR="000F7432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المؤسسية (</w:t>
      </w:r>
      <w:r w:rsidR="00832504">
        <w:rPr>
          <w:rFonts w:ascii="Times New Roman" w:eastAsia="Times New Roman" w:hAnsi="Times New Roman" w:cs="Times New Roman" w:hint="cs"/>
          <w:sz w:val="28"/>
          <w:szCs w:val="28"/>
          <w:lang w:bidi="ar-JO"/>
        </w:rPr>
        <w:t>IRB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)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برفع </w:t>
      </w:r>
      <w:r w:rsidR="0066084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توصيته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إلى مجلس البحث </w:t>
      </w:r>
      <w:r w:rsidR="00A14A37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العلمي، ثم يُنسب المجلس قراره إلى </w:t>
      </w:r>
      <w:r w:rsidR="00641109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رئيس الجامعة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.</w:t>
      </w:r>
    </w:p>
    <w:p w14:paraId="27733E6A" w14:textId="7A4F74D6" w:rsidR="00FC0EC7" w:rsidRDefault="00FC0EC7" w:rsidP="00E863F8">
      <w:pPr>
        <w:pStyle w:val="ListParagraph"/>
        <w:numPr>
          <w:ilvl w:val="0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7E09A4AD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بعد</w:t>
      </w:r>
      <w:r w:rsidR="002D6D5F" w:rsidRPr="7E09A4AD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</w:t>
      </w:r>
      <w:r w:rsidR="00052171" w:rsidRPr="7E09A4AD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موافقة </w:t>
      </w:r>
      <w:r w:rsidRPr="7E09A4AD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الرئيس يتم إبلاغ الباحث عن طريق التذكرة</w:t>
      </w:r>
      <w:r w:rsidR="002D6D5F" w:rsidRPr="7E09A4AD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.</w:t>
      </w:r>
    </w:p>
    <w:p w14:paraId="2E1C9814" w14:textId="77777777" w:rsidR="00825D50" w:rsidRPr="00A56312" w:rsidRDefault="00825D50" w:rsidP="001E72D4">
      <w:pPr>
        <w:pStyle w:val="ListParagraph"/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3F5A1F2B" w14:textId="77777777" w:rsidR="00B246B6" w:rsidRPr="00691556" w:rsidRDefault="00B246B6" w:rsidP="00B246B6">
      <w:pPr>
        <w:bidi/>
        <w:spacing w:line="36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691556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14:paraId="62FA8B50" w14:textId="77777777" w:rsidR="00A27B4D" w:rsidRPr="00EC352B" w:rsidRDefault="00A27B4D" w:rsidP="00A27B4D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6. النماذج المطلوبة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55B9168C" w14:textId="5C8C7365" w:rsidR="00352417" w:rsidRDefault="00B246B6" w:rsidP="00580E3B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915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8D51E17" w14:textId="5D2998C5" w:rsidR="00580E3B" w:rsidRDefault="00580E3B" w:rsidP="00580E3B">
      <w:pPr>
        <w:pStyle w:val="ListParagraph"/>
        <w:numPr>
          <w:ilvl w:val="2"/>
          <w:numId w:val="4"/>
        </w:numPr>
        <w:bidi/>
        <w:spacing w:line="360" w:lineRule="auto"/>
        <w:ind w:left="119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نموذج طلب التقدم للحصول على موافقة 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مجلس المراجعة </w:t>
      </w:r>
      <w:r w:rsidR="000F7432">
        <w:rPr>
          <w:rFonts w:ascii="Times New Roman" w:eastAsia="Times New Roman" w:hAnsi="Times New Roman" w:cs="Times New Roman" w:hint="cs"/>
          <w:sz w:val="28"/>
          <w:szCs w:val="28"/>
          <w:rtl/>
        </w:rPr>
        <w:t>المؤسسية (</w:t>
      </w:r>
      <w:r w:rsidR="00832504">
        <w:rPr>
          <w:rFonts w:ascii="Times New Roman" w:eastAsia="Times New Roman" w:hAnsi="Times New Roman" w:cs="Times New Roman" w:hint="cs"/>
          <w:sz w:val="28"/>
          <w:szCs w:val="28"/>
        </w:rPr>
        <w:t>IRB</w:t>
      </w:r>
      <w:r w:rsidR="00832504"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</w:p>
    <w:p w14:paraId="4F2A3153" w14:textId="70D98A23" w:rsidR="00580E3B" w:rsidRPr="00580E3B" w:rsidRDefault="00727F9B" w:rsidP="00580E3B">
      <w:pPr>
        <w:pStyle w:val="ListParagraph"/>
        <w:numPr>
          <w:ilvl w:val="2"/>
          <w:numId w:val="4"/>
        </w:numPr>
        <w:bidi/>
        <w:spacing w:line="360" w:lineRule="auto"/>
        <w:ind w:left="1196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استمارات الموافقة المستنيرة </w:t>
      </w:r>
    </w:p>
    <w:sectPr w:rsidR="00580E3B" w:rsidRPr="00580E3B" w:rsidSect="008E60C9">
      <w:headerReference w:type="default" r:id="rId8"/>
      <w:footerReference w:type="default" r:id="rId9"/>
      <w:pgSz w:w="11906" w:h="16838" w:code="9"/>
      <w:pgMar w:top="1440" w:right="630" w:bottom="1440" w:left="81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FB93" w14:textId="77777777" w:rsidR="00712B6A" w:rsidRDefault="00712B6A">
      <w:r>
        <w:separator/>
      </w:r>
    </w:p>
  </w:endnote>
  <w:endnote w:type="continuationSeparator" w:id="0">
    <w:p w14:paraId="6CF7EC61" w14:textId="77777777" w:rsidR="00712B6A" w:rsidRDefault="0071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3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FD1D0" w14:textId="77777777" w:rsidR="00804E1E" w:rsidRDefault="00804E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A1A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2D50BCC1" w14:textId="77777777" w:rsidR="00804E1E" w:rsidRDefault="0080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DD0C" w14:textId="77777777" w:rsidR="00712B6A" w:rsidRDefault="00712B6A">
      <w:r>
        <w:separator/>
      </w:r>
    </w:p>
  </w:footnote>
  <w:footnote w:type="continuationSeparator" w:id="0">
    <w:p w14:paraId="59CCF75A" w14:textId="77777777" w:rsidR="00712B6A" w:rsidRDefault="0071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555" w14:textId="77777777" w:rsidR="00804E1E" w:rsidRPr="0066306A" w:rsidRDefault="00804E1E" w:rsidP="008E60C9">
    <w:pPr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41C108" wp14:editId="5B971E6E">
              <wp:simplePos x="0" y="0"/>
              <wp:positionH relativeFrom="page">
                <wp:posOffset>3838575</wp:posOffset>
              </wp:positionH>
              <wp:positionV relativeFrom="page">
                <wp:posOffset>104775</wp:posOffset>
              </wp:positionV>
              <wp:extent cx="5005840" cy="1085850"/>
              <wp:effectExtent l="0" t="0" r="0" b="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5840" cy="1085850"/>
                        <a:chOff x="-783817" y="0"/>
                        <a:chExt cx="3343154" cy="1086389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-783817" y="355192"/>
                          <a:ext cx="3343154" cy="731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50AC1" w14:textId="77777777" w:rsidR="00804E1E" w:rsidRDefault="00804E1E" w:rsidP="008E60C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55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دليل السياسات والإجراءات</w:t>
                            </w:r>
                            <w:r w:rsidRPr="0066306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3255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  <w:p w14:paraId="340A54D9" w14:textId="77777777" w:rsidR="00804E1E" w:rsidRDefault="00804E1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41C108" id="Group 167" o:spid="_x0000_s1026" style="position:absolute;margin-left:302.25pt;margin-top:8.25pt;width:394.15pt;height:85.5pt;z-index:251659264;mso-position-horizontal-relative:page;mso-position-vertical-relative:page;mso-width-relative:margin;mso-height-relative:margin" coordorigin="-7838" coordsize="33431,10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ddd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-7838;top:3551;width:33431;height:7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CD50AC1" w14:textId="77777777" w:rsidR="00804E1E" w:rsidRDefault="00804E1E" w:rsidP="008E60C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255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دليل السياسات والإجراءات</w:t>
                      </w:r>
                      <w:r w:rsidRPr="0066306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63255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</w:t>
                      </w:r>
                    </w:p>
                    <w:p w14:paraId="340A54D9" w14:textId="77777777" w:rsidR="00804E1E" w:rsidRDefault="00804E1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66306A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>
      <w:rPr>
        <w:noProof/>
      </w:rPr>
      <w:drawing>
        <wp:inline distT="0" distB="0" distL="0" distR="0" wp14:anchorId="4F774996" wp14:editId="2E4EE15A">
          <wp:extent cx="777240" cy="553655"/>
          <wp:effectExtent l="0" t="0" r="3810" b="0"/>
          <wp:docPr id="157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34" cy="56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A4F"/>
    <w:multiLevelType w:val="multilevel"/>
    <w:tmpl w:val="800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26BF2"/>
    <w:multiLevelType w:val="multilevel"/>
    <w:tmpl w:val="A322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23733"/>
    <w:multiLevelType w:val="hybridMultilevel"/>
    <w:tmpl w:val="CB8EADB6"/>
    <w:lvl w:ilvl="0" w:tplc="6D6063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30067"/>
    <w:multiLevelType w:val="hybridMultilevel"/>
    <w:tmpl w:val="AB0EDBB4"/>
    <w:lvl w:ilvl="0" w:tplc="B9DA6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36F6"/>
    <w:multiLevelType w:val="hybridMultilevel"/>
    <w:tmpl w:val="17266556"/>
    <w:lvl w:ilvl="0" w:tplc="0F64E67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8131">
    <w:abstractNumId w:val="0"/>
  </w:num>
  <w:num w:numId="2" w16cid:durableId="219748223">
    <w:abstractNumId w:val="4"/>
  </w:num>
  <w:num w:numId="3" w16cid:durableId="1507209922">
    <w:abstractNumId w:val="3"/>
  </w:num>
  <w:num w:numId="4" w16cid:durableId="806750240">
    <w:abstractNumId w:val="1"/>
  </w:num>
  <w:num w:numId="5" w16cid:durableId="11286688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23"/>
    <w:rsid w:val="00002D21"/>
    <w:rsid w:val="00005694"/>
    <w:rsid w:val="000057A0"/>
    <w:rsid w:val="00011E58"/>
    <w:rsid w:val="00013584"/>
    <w:rsid w:val="00014E3E"/>
    <w:rsid w:val="00020432"/>
    <w:rsid w:val="00023BF9"/>
    <w:rsid w:val="000369FF"/>
    <w:rsid w:val="000400AC"/>
    <w:rsid w:val="00052171"/>
    <w:rsid w:val="00053C31"/>
    <w:rsid w:val="0005605B"/>
    <w:rsid w:val="0006129B"/>
    <w:rsid w:val="000636F6"/>
    <w:rsid w:val="0007177E"/>
    <w:rsid w:val="00080CC8"/>
    <w:rsid w:val="00080E51"/>
    <w:rsid w:val="00084A7A"/>
    <w:rsid w:val="00084DF1"/>
    <w:rsid w:val="00095250"/>
    <w:rsid w:val="00096D87"/>
    <w:rsid w:val="000A79B0"/>
    <w:rsid w:val="000B2CAD"/>
    <w:rsid w:val="000B75B1"/>
    <w:rsid w:val="000C051E"/>
    <w:rsid w:val="000C28EB"/>
    <w:rsid w:val="000C2B56"/>
    <w:rsid w:val="000C6DCB"/>
    <w:rsid w:val="000D0BCC"/>
    <w:rsid w:val="000D1D49"/>
    <w:rsid w:val="000D5CAF"/>
    <w:rsid w:val="000E1A7E"/>
    <w:rsid w:val="000E3847"/>
    <w:rsid w:val="000E7D7E"/>
    <w:rsid w:val="000F651B"/>
    <w:rsid w:val="000F7432"/>
    <w:rsid w:val="00100564"/>
    <w:rsid w:val="00102D9F"/>
    <w:rsid w:val="00114041"/>
    <w:rsid w:val="00131131"/>
    <w:rsid w:val="001318F2"/>
    <w:rsid w:val="001338CB"/>
    <w:rsid w:val="001340C9"/>
    <w:rsid w:val="00136DC8"/>
    <w:rsid w:val="00137912"/>
    <w:rsid w:val="001456ED"/>
    <w:rsid w:val="001532F5"/>
    <w:rsid w:val="00153AAE"/>
    <w:rsid w:val="00163AE9"/>
    <w:rsid w:val="0016716F"/>
    <w:rsid w:val="001679AF"/>
    <w:rsid w:val="00170872"/>
    <w:rsid w:val="00173F7B"/>
    <w:rsid w:val="0018232A"/>
    <w:rsid w:val="0018621C"/>
    <w:rsid w:val="001924C7"/>
    <w:rsid w:val="00193E33"/>
    <w:rsid w:val="001A26E4"/>
    <w:rsid w:val="001A6C75"/>
    <w:rsid w:val="001C0F0F"/>
    <w:rsid w:val="001C12C6"/>
    <w:rsid w:val="001C3D9C"/>
    <w:rsid w:val="001C5B2D"/>
    <w:rsid w:val="001D0777"/>
    <w:rsid w:val="001E72D4"/>
    <w:rsid w:val="001F0786"/>
    <w:rsid w:val="001F33FA"/>
    <w:rsid w:val="001F7F7D"/>
    <w:rsid w:val="002028B6"/>
    <w:rsid w:val="00204A66"/>
    <w:rsid w:val="00206292"/>
    <w:rsid w:val="00210AF1"/>
    <w:rsid w:val="0021674A"/>
    <w:rsid w:val="00216EFD"/>
    <w:rsid w:val="0022178C"/>
    <w:rsid w:val="00221825"/>
    <w:rsid w:val="0022309B"/>
    <w:rsid w:val="002235E3"/>
    <w:rsid w:val="00232070"/>
    <w:rsid w:val="00241A0F"/>
    <w:rsid w:val="00244C08"/>
    <w:rsid w:val="002504D0"/>
    <w:rsid w:val="00254243"/>
    <w:rsid w:val="00276C80"/>
    <w:rsid w:val="00280F83"/>
    <w:rsid w:val="002901B5"/>
    <w:rsid w:val="00291137"/>
    <w:rsid w:val="00292A0A"/>
    <w:rsid w:val="00293096"/>
    <w:rsid w:val="002A0078"/>
    <w:rsid w:val="002A0AC3"/>
    <w:rsid w:val="002A0CCA"/>
    <w:rsid w:val="002C32DE"/>
    <w:rsid w:val="002C4260"/>
    <w:rsid w:val="002D6D5F"/>
    <w:rsid w:val="002D6E6F"/>
    <w:rsid w:val="002F014E"/>
    <w:rsid w:val="002F0C9D"/>
    <w:rsid w:val="002F0EEB"/>
    <w:rsid w:val="0031051F"/>
    <w:rsid w:val="00311A37"/>
    <w:rsid w:val="003224AC"/>
    <w:rsid w:val="0032581B"/>
    <w:rsid w:val="003258D1"/>
    <w:rsid w:val="0033187C"/>
    <w:rsid w:val="00335BAB"/>
    <w:rsid w:val="00352417"/>
    <w:rsid w:val="00367A3E"/>
    <w:rsid w:val="003712A2"/>
    <w:rsid w:val="003738B2"/>
    <w:rsid w:val="00380F0C"/>
    <w:rsid w:val="00393243"/>
    <w:rsid w:val="003A2B17"/>
    <w:rsid w:val="003C0359"/>
    <w:rsid w:val="003C25A8"/>
    <w:rsid w:val="003C27C0"/>
    <w:rsid w:val="003D4DFD"/>
    <w:rsid w:val="003D5A89"/>
    <w:rsid w:val="003D684B"/>
    <w:rsid w:val="003D7C53"/>
    <w:rsid w:val="003E5EDD"/>
    <w:rsid w:val="003F0227"/>
    <w:rsid w:val="003F1314"/>
    <w:rsid w:val="003F3BC9"/>
    <w:rsid w:val="00403AFD"/>
    <w:rsid w:val="004123D6"/>
    <w:rsid w:val="004131B7"/>
    <w:rsid w:val="00432930"/>
    <w:rsid w:val="00433584"/>
    <w:rsid w:val="00434473"/>
    <w:rsid w:val="00434B2E"/>
    <w:rsid w:val="004423FD"/>
    <w:rsid w:val="00443308"/>
    <w:rsid w:val="00453EA8"/>
    <w:rsid w:val="0045634C"/>
    <w:rsid w:val="004627BE"/>
    <w:rsid w:val="004702EB"/>
    <w:rsid w:val="004747AF"/>
    <w:rsid w:val="00476F5B"/>
    <w:rsid w:val="004810BD"/>
    <w:rsid w:val="004905C7"/>
    <w:rsid w:val="00493B9D"/>
    <w:rsid w:val="00496BC2"/>
    <w:rsid w:val="004A1176"/>
    <w:rsid w:val="004A4193"/>
    <w:rsid w:val="004B38D4"/>
    <w:rsid w:val="004B45A8"/>
    <w:rsid w:val="004C0591"/>
    <w:rsid w:val="004C3BA8"/>
    <w:rsid w:val="004C47F2"/>
    <w:rsid w:val="004D1CCC"/>
    <w:rsid w:val="004D6F41"/>
    <w:rsid w:val="004E4D5A"/>
    <w:rsid w:val="004E79E2"/>
    <w:rsid w:val="004F319B"/>
    <w:rsid w:val="004F734F"/>
    <w:rsid w:val="00500F84"/>
    <w:rsid w:val="00503A93"/>
    <w:rsid w:val="00506840"/>
    <w:rsid w:val="00512231"/>
    <w:rsid w:val="00520FA3"/>
    <w:rsid w:val="0052590E"/>
    <w:rsid w:val="00533486"/>
    <w:rsid w:val="00534869"/>
    <w:rsid w:val="00541187"/>
    <w:rsid w:val="005443BF"/>
    <w:rsid w:val="00547A34"/>
    <w:rsid w:val="00563418"/>
    <w:rsid w:val="00564FA0"/>
    <w:rsid w:val="0056579C"/>
    <w:rsid w:val="005679D4"/>
    <w:rsid w:val="00573C57"/>
    <w:rsid w:val="00575BAC"/>
    <w:rsid w:val="00580E3B"/>
    <w:rsid w:val="005844D7"/>
    <w:rsid w:val="005955BA"/>
    <w:rsid w:val="0059711C"/>
    <w:rsid w:val="005A6363"/>
    <w:rsid w:val="005D395A"/>
    <w:rsid w:val="005E2A05"/>
    <w:rsid w:val="005E4226"/>
    <w:rsid w:val="005E7B09"/>
    <w:rsid w:val="005F0E3A"/>
    <w:rsid w:val="00600FEB"/>
    <w:rsid w:val="0060388E"/>
    <w:rsid w:val="00605DC0"/>
    <w:rsid w:val="006154FE"/>
    <w:rsid w:val="006169C9"/>
    <w:rsid w:val="00636C7E"/>
    <w:rsid w:val="00641109"/>
    <w:rsid w:val="006439F1"/>
    <w:rsid w:val="006440BE"/>
    <w:rsid w:val="00651A16"/>
    <w:rsid w:val="0066084B"/>
    <w:rsid w:val="006631C2"/>
    <w:rsid w:val="006761F5"/>
    <w:rsid w:val="006821BB"/>
    <w:rsid w:val="0068341A"/>
    <w:rsid w:val="00684ED3"/>
    <w:rsid w:val="00685C9C"/>
    <w:rsid w:val="00686290"/>
    <w:rsid w:val="00690A84"/>
    <w:rsid w:val="00691556"/>
    <w:rsid w:val="0069169D"/>
    <w:rsid w:val="006924CC"/>
    <w:rsid w:val="006A0FB6"/>
    <w:rsid w:val="006A5323"/>
    <w:rsid w:val="006A558D"/>
    <w:rsid w:val="006C1A1E"/>
    <w:rsid w:val="006D1A2D"/>
    <w:rsid w:val="006D29DB"/>
    <w:rsid w:val="006D5130"/>
    <w:rsid w:val="006F1B95"/>
    <w:rsid w:val="0070053E"/>
    <w:rsid w:val="0070357D"/>
    <w:rsid w:val="007114E8"/>
    <w:rsid w:val="00712B6A"/>
    <w:rsid w:val="00713292"/>
    <w:rsid w:val="00714AA3"/>
    <w:rsid w:val="00722706"/>
    <w:rsid w:val="00726935"/>
    <w:rsid w:val="00727F9B"/>
    <w:rsid w:val="007303DB"/>
    <w:rsid w:val="00735D52"/>
    <w:rsid w:val="00736839"/>
    <w:rsid w:val="00736CA8"/>
    <w:rsid w:val="00763DA7"/>
    <w:rsid w:val="007675C4"/>
    <w:rsid w:val="00771E7A"/>
    <w:rsid w:val="0077741F"/>
    <w:rsid w:val="00777859"/>
    <w:rsid w:val="007831DE"/>
    <w:rsid w:val="00791633"/>
    <w:rsid w:val="007917F1"/>
    <w:rsid w:val="0079625B"/>
    <w:rsid w:val="0079756B"/>
    <w:rsid w:val="007A4DE4"/>
    <w:rsid w:val="007B4C16"/>
    <w:rsid w:val="007C16D7"/>
    <w:rsid w:val="007D30F0"/>
    <w:rsid w:val="007F6216"/>
    <w:rsid w:val="00803C07"/>
    <w:rsid w:val="00804E1E"/>
    <w:rsid w:val="00812305"/>
    <w:rsid w:val="00812B81"/>
    <w:rsid w:val="00813773"/>
    <w:rsid w:val="00817700"/>
    <w:rsid w:val="00820724"/>
    <w:rsid w:val="00824E8F"/>
    <w:rsid w:val="0082579D"/>
    <w:rsid w:val="00825D50"/>
    <w:rsid w:val="00831548"/>
    <w:rsid w:val="00832504"/>
    <w:rsid w:val="00832D90"/>
    <w:rsid w:val="00833437"/>
    <w:rsid w:val="00834110"/>
    <w:rsid w:val="008358D8"/>
    <w:rsid w:val="00836DF4"/>
    <w:rsid w:val="0084328B"/>
    <w:rsid w:val="0084590F"/>
    <w:rsid w:val="00855891"/>
    <w:rsid w:val="00857E49"/>
    <w:rsid w:val="0086420C"/>
    <w:rsid w:val="00867657"/>
    <w:rsid w:val="0087120B"/>
    <w:rsid w:val="0087197B"/>
    <w:rsid w:val="008753F3"/>
    <w:rsid w:val="00877242"/>
    <w:rsid w:val="00886CAC"/>
    <w:rsid w:val="008874D4"/>
    <w:rsid w:val="00890CA9"/>
    <w:rsid w:val="008B7E79"/>
    <w:rsid w:val="008C0358"/>
    <w:rsid w:val="008C4EF9"/>
    <w:rsid w:val="008C6A1C"/>
    <w:rsid w:val="008C7C42"/>
    <w:rsid w:val="008D7887"/>
    <w:rsid w:val="008E14ED"/>
    <w:rsid w:val="008E50F5"/>
    <w:rsid w:val="008E60C9"/>
    <w:rsid w:val="009079BA"/>
    <w:rsid w:val="00910A61"/>
    <w:rsid w:val="00912C7E"/>
    <w:rsid w:val="009140A6"/>
    <w:rsid w:val="009161A1"/>
    <w:rsid w:val="00926E66"/>
    <w:rsid w:val="0093326E"/>
    <w:rsid w:val="00935F67"/>
    <w:rsid w:val="00942939"/>
    <w:rsid w:val="00953101"/>
    <w:rsid w:val="00953EDA"/>
    <w:rsid w:val="00961A1E"/>
    <w:rsid w:val="00962EBE"/>
    <w:rsid w:val="009744D1"/>
    <w:rsid w:val="0097491A"/>
    <w:rsid w:val="00974CD9"/>
    <w:rsid w:val="00990654"/>
    <w:rsid w:val="00992B53"/>
    <w:rsid w:val="009978DB"/>
    <w:rsid w:val="009B6AC8"/>
    <w:rsid w:val="009C00EA"/>
    <w:rsid w:val="009C20BD"/>
    <w:rsid w:val="009C2C47"/>
    <w:rsid w:val="009C6B74"/>
    <w:rsid w:val="009D26AE"/>
    <w:rsid w:val="009D3341"/>
    <w:rsid w:val="009E7198"/>
    <w:rsid w:val="009E7373"/>
    <w:rsid w:val="009F1DFF"/>
    <w:rsid w:val="009F3B04"/>
    <w:rsid w:val="009F73FA"/>
    <w:rsid w:val="00A0472E"/>
    <w:rsid w:val="00A05A3A"/>
    <w:rsid w:val="00A06B0F"/>
    <w:rsid w:val="00A14A37"/>
    <w:rsid w:val="00A208E9"/>
    <w:rsid w:val="00A21468"/>
    <w:rsid w:val="00A23476"/>
    <w:rsid w:val="00A25CAE"/>
    <w:rsid w:val="00A27B4D"/>
    <w:rsid w:val="00A41E08"/>
    <w:rsid w:val="00A4449F"/>
    <w:rsid w:val="00A47850"/>
    <w:rsid w:val="00A52686"/>
    <w:rsid w:val="00A54D03"/>
    <w:rsid w:val="00A56312"/>
    <w:rsid w:val="00A83F22"/>
    <w:rsid w:val="00A85B4F"/>
    <w:rsid w:val="00A85FC6"/>
    <w:rsid w:val="00A9016B"/>
    <w:rsid w:val="00A91C5A"/>
    <w:rsid w:val="00AA44BA"/>
    <w:rsid w:val="00AA5FE9"/>
    <w:rsid w:val="00AA713B"/>
    <w:rsid w:val="00AB5A45"/>
    <w:rsid w:val="00AC01BF"/>
    <w:rsid w:val="00AC694F"/>
    <w:rsid w:val="00AC7A0E"/>
    <w:rsid w:val="00AD10C3"/>
    <w:rsid w:val="00AD5DD6"/>
    <w:rsid w:val="00AE7270"/>
    <w:rsid w:val="00AE7A33"/>
    <w:rsid w:val="00AF077D"/>
    <w:rsid w:val="00AF181E"/>
    <w:rsid w:val="00AF28A1"/>
    <w:rsid w:val="00AF33A0"/>
    <w:rsid w:val="00AF40C7"/>
    <w:rsid w:val="00AF7140"/>
    <w:rsid w:val="00B00701"/>
    <w:rsid w:val="00B15380"/>
    <w:rsid w:val="00B246B6"/>
    <w:rsid w:val="00B2521F"/>
    <w:rsid w:val="00B3159C"/>
    <w:rsid w:val="00B353C2"/>
    <w:rsid w:val="00B368BF"/>
    <w:rsid w:val="00B55D87"/>
    <w:rsid w:val="00B57F23"/>
    <w:rsid w:val="00B60C06"/>
    <w:rsid w:val="00B73FB2"/>
    <w:rsid w:val="00B77418"/>
    <w:rsid w:val="00B80766"/>
    <w:rsid w:val="00B826FD"/>
    <w:rsid w:val="00B86640"/>
    <w:rsid w:val="00B86B81"/>
    <w:rsid w:val="00B910ED"/>
    <w:rsid w:val="00B97836"/>
    <w:rsid w:val="00BA309E"/>
    <w:rsid w:val="00BB4FF1"/>
    <w:rsid w:val="00BC1CAA"/>
    <w:rsid w:val="00BC4F22"/>
    <w:rsid w:val="00BD0FBC"/>
    <w:rsid w:val="00BE1C3B"/>
    <w:rsid w:val="00C01D1B"/>
    <w:rsid w:val="00C051A7"/>
    <w:rsid w:val="00C1118B"/>
    <w:rsid w:val="00C12806"/>
    <w:rsid w:val="00C150B7"/>
    <w:rsid w:val="00C16C6C"/>
    <w:rsid w:val="00C32514"/>
    <w:rsid w:val="00C3323A"/>
    <w:rsid w:val="00C3679E"/>
    <w:rsid w:val="00C4271D"/>
    <w:rsid w:val="00C451CD"/>
    <w:rsid w:val="00C5309B"/>
    <w:rsid w:val="00C532B6"/>
    <w:rsid w:val="00C54DE7"/>
    <w:rsid w:val="00C565E6"/>
    <w:rsid w:val="00C61EFF"/>
    <w:rsid w:val="00C70D3A"/>
    <w:rsid w:val="00C71056"/>
    <w:rsid w:val="00C96239"/>
    <w:rsid w:val="00CA2709"/>
    <w:rsid w:val="00CB41C0"/>
    <w:rsid w:val="00CD341A"/>
    <w:rsid w:val="00CD78FE"/>
    <w:rsid w:val="00CE0A4D"/>
    <w:rsid w:val="00CE63A9"/>
    <w:rsid w:val="00CF6BBA"/>
    <w:rsid w:val="00D0741D"/>
    <w:rsid w:val="00D10B21"/>
    <w:rsid w:val="00D17774"/>
    <w:rsid w:val="00D34981"/>
    <w:rsid w:val="00D42BFB"/>
    <w:rsid w:val="00D46C8F"/>
    <w:rsid w:val="00D50079"/>
    <w:rsid w:val="00D514EF"/>
    <w:rsid w:val="00D53087"/>
    <w:rsid w:val="00D6468D"/>
    <w:rsid w:val="00D673CD"/>
    <w:rsid w:val="00D81EFB"/>
    <w:rsid w:val="00D82F93"/>
    <w:rsid w:val="00D83061"/>
    <w:rsid w:val="00DA0282"/>
    <w:rsid w:val="00DA291F"/>
    <w:rsid w:val="00DA3CC7"/>
    <w:rsid w:val="00DA5B77"/>
    <w:rsid w:val="00DB74F8"/>
    <w:rsid w:val="00DB7A1A"/>
    <w:rsid w:val="00DB7BFA"/>
    <w:rsid w:val="00DC066A"/>
    <w:rsid w:val="00DC2EBF"/>
    <w:rsid w:val="00DD01D0"/>
    <w:rsid w:val="00DD0718"/>
    <w:rsid w:val="00DD0AFB"/>
    <w:rsid w:val="00DD4989"/>
    <w:rsid w:val="00DD4ED3"/>
    <w:rsid w:val="00DD6DE0"/>
    <w:rsid w:val="00DE54F9"/>
    <w:rsid w:val="00DE5FEB"/>
    <w:rsid w:val="00DE7E4D"/>
    <w:rsid w:val="00DF4B90"/>
    <w:rsid w:val="00DF7ED8"/>
    <w:rsid w:val="00E02D15"/>
    <w:rsid w:val="00E049D6"/>
    <w:rsid w:val="00E15716"/>
    <w:rsid w:val="00E26278"/>
    <w:rsid w:val="00E27954"/>
    <w:rsid w:val="00E33B34"/>
    <w:rsid w:val="00E429E9"/>
    <w:rsid w:val="00E436CB"/>
    <w:rsid w:val="00E45F18"/>
    <w:rsid w:val="00E505C1"/>
    <w:rsid w:val="00E51D46"/>
    <w:rsid w:val="00E61792"/>
    <w:rsid w:val="00E63EBE"/>
    <w:rsid w:val="00E666A2"/>
    <w:rsid w:val="00E66E72"/>
    <w:rsid w:val="00E67D48"/>
    <w:rsid w:val="00E736E2"/>
    <w:rsid w:val="00E740E8"/>
    <w:rsid w:val="00E85642"/>
    <w:rsid w:val="00E863F8"/>
    <w:rsid w:val="00E8741F"/>
    <w:rsid w:val="00E90627"/>
    <w:rsid w:val="00E96CF9"/>
    <w:rsid w:val="00EA5AC0"/>
    <w:rsid w:val="00EA665D"/>
    <w:rsid w:val="00EB593A"/>
    <w:rsid w:val="00EB5C53"/>
    <w:rsid w:val="00EC3629"/>
    <w:rsid w:val="00EC7CF9"/>
    <w:rsid w:val="00ED4534"/>
    <w:rsid w:val="00ED52A0"/>
    <w:rsid w:val="00EF4D98"/>
    <w:rsid w:val="00F0319D"/>
    <w:rsid w:val="00F06A25"/>
    <w:rsid w:val="00F102C3"/>
    <w:rsid w:val="00F2711B"/>
    <w:rsid w:val="00F3274B"/>
    <w:rsid w:val="00F3543C"/>
    <w:rsid w:val="00F40053"/>
    <w:rsid w:val="00F4278E"/>
    <w:rsid w:val="00F43E03"/>
    <w:rsid w:val="00F50C92"/>
    <w:rsid w:val="00F54294"/>
    <w:rsid w:val="00F60FA5"/>
    <w:rsid w:val="00F6319E"/>
    <w:rsid w:val="00F6401C"/>
    <w:rsid w:val="00F751A4"/>
    <w:rsid w:val="00F77178"/>
    <w:rsid w:val="00F85867"/>
    <w:rsid w:val="00F9338C"/>
    <w:rsid w:val="00F94146"/>
    <w:rsid w:val="00F97652"/>
    <w:rsid w:val="00FA1E86"/>
    <w:rsid w:val="00FA440F"/>
    <w:rsid w:val="00FA6708"/>
    <w:rsid w:val="00FB300F"/>
    <w:rsid w:val="00FC0EC7"/>
    <w:rsid w:val="00FC760C"/>
    <w:rsid w:val="00FC7A8A"/>
    <w:rsid w:val="00FE7DCA"/>
    <w:rsid w:val="00FF6B88"/>
    <w:rsid w:val="0100DC21"/>
    <w:rsid w:val="03689BF7"/>
    <w:rsid w:val="09677CA1"/>
    <w:rsid w:val="0DE74CAF"/>
    <w:rsid w:val="0F831D10"/>
    <w:rsid w:val="1581CAE9"/>
    <w:rsid w:val="16BE4E09"/>
    <w:rsid w:val="19414CBB"/>
    <w:rsid w:val="1B91BF2C"/>
    <w:rsid w:val="1BA9559B"/>
    <w:rsid w:val="2BF0DDC5"/>
    <w:rsid w:val="2DA5DF7C"/>
    <w:rsid w:val="36E01861"/>
    <w:rsid w:val="3738A485"/>
    <w:rsid w:val="38F09FBA"/>
    <w:rsid w:val="4B9D3746"/>
    <w:rsid w:val="5135ECB4"/>
    <w:rsid w:val="53E7A468"/>
    <w:rsid w:val="5C125E40"/>
    <w:rsid w:val="65995A8E"/>
    <w:rsid w:val="66693B7A"/>
    <w:rsid w:val="6715EBFE"/>
    <w:rsid w:val="694E6562"/>
    <w:rsid w:val="6B1CC6A5"/>
    <w:rsid w:val="727E559D"/>
    <w:rsid w:val="75E1EF0C"/>
    <w:rsid w:val="7605B01E"/>
    <w:rsid w:val="7C26AD62"/>
    <w:rsid w:val="7E09A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91B4"/>
  <w15:chartTrackingRefBased/>
  <w15:docId w15:val="{E2B2F966-5A89-4E93-B84A-A2DFA596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23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F23"/>
    <w:rPr>
      <w:rFonts w:ascii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F23"/>
    <w:rPr>
      <w:rFonts w:ascii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57F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F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D5A"/>
    <w:rPr>
      <w:color w:val="919191" w:themeColor="followedHyperlink"/>
      <w:u w:val="single"/>
    </w:rPr>
  </w:style>
  <w:style w:type="character" w:customStyle="1" w:styleId="normaltextrun">
    <w:name w:val="normaltextrun"/>
    <w:basedOn w:val="DefaultParagraphFont"/>
    <w:rsid w:val="008E60C9"/>
  </w:style>
  <w:style w:type="character" w:customStyle="1" w:styleId="eop">
    <w:name w:val="eop"/>
    <w:basedOn w:val="DefaultParagraphFont"/>
    <w:rsid w:val="008E60C9"/>
  </w:style>
  <w:style w:type="paragraph" w:customStyle="1" w:styleId="paragraph">
    <w:name w:val="paragraph"/>
    <w:basedOn w:val="Normal"/>
    <w:rsid w:val="008E60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4110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DefaultParagraphFont"/>
    <w:rsid w:val="00834110"/>
  </w:style>
  <w:style w:type="character" w:customStyle="1" w:styleId="tabchar">
    <w:name w:val="tabchar"/>
    <w:basedOn w:val="DefaultParagraphFont"/>
    <w:rsid w:val="004A4193"/>
  </w:style>
  <w:style w:type="character" w:styleId="UnresolvedMention">
    <w:name w:val="Unresolved Mention"/>
    <w:basedOn w:val="DefaultParagraphFont"/>
    <w:uiPriority w:val="99"/>
    <w:semiHidden/>
    <w:unhideWhenUsed/>
    <w:rsid w:val="003F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0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3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27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7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9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64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1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36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8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62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1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4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C98C-7E2F-496D-B4D9-2C1A62CB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Kanaan, Karma</dc:creator>
  <cp:keywords/>
  <dc:description/>
  <cp:lastModifiedBy>Al-Zyoud, Walid</cp:lastModifiedBy>
  <cp:revision>4</cp:revision>
  <cp:lastPrinted>2023-07-15T15:52:00Z</cp:lastPrinted>
  <dcterms:created xsi:type="dcterms:W3CDTF">2025-01-06T22:01:00Z</dcterms:created>
  <dcterms:modified xsi:type="dcterms:W3CDTF">2025-01-15T09:17:00Z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